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3B6C" w14:textId="77777777" w:rsidR="00A941EA" w:rsidRPr="00423AAA" w:rsidRDefault="00A941EA" w:rsidP="00A941EA">
      <w:pPr>
        <w:ind w:right="-720"/>
        <w:jc w:val="center"/>
        <w:rPr>
          <w:rFonts w:ascii="Optima" w:hAnsi="Optima"/>
          <w:b/>
          <w:sz w:val="20"/>
          <w:szCs w:val="20"/>
        </w:rPr>
      </w:pPr>
      <w:r w:rsidRPr="00423AAA">
        <w:rPr>
          <w:rFonts w:ascii="Optima" w:hAnsi="Optima"/>
          <w:b/>
          <w:sz w:val="20"/>
          <w:szCs w:val="20"/>
        </w:rPr>
        <w:t>Quick Facts about Majoring in Molecular Biophysics &amp; Biochemistry*</w:t>
      </w:r>
    </w:p>
    <w:p w14:paraId="03EF547D" w14:textId="77777777" w:rsidR="00A941EA" w:rsidRPr="00423AAA" w:rsidRDefault="00A941EA" w:rsidP="00A941EA">
      <w:pPr>
        <w:ind w:left="-720" w:right="-720"/>
        <w:jc w:val="center"/>
        <w:rPr>
          <w:rFonts w:ascii="Optima" w:hAnsi="Optima"/>
          <w:b/>
          <w:sz w:val="20"/>
          <w:szCs w:val="20"/>
        </w:rPr>
      </w:pPr>
      <w:r w:rsidRPr="00423AAA">
        <w:rPr>
          <w:rFonts w:ascii="Optima" w:hAnsi="Optima"/>
          <w:b/>
          <w:sz w:val="20"/>
          <w:szCs w:val="20"/>
        </w:rPr>
        <w:t>The molecular basis of life</w:t>
      </w:r>
    </w:p>
    <w:p w14:paraId="0F88E002" w14:textId="77777777" w:rsidR="00A941EA" w:rsidRPr="00423AAA" w:rsidRDefault="00A941EA" w:rsidP="00A941EA">
      <w:pPr>
        <w:pStyle w:val="Heading2"/>
        <w:ind w:left="-720" w:right="90"/>
        <w:jc w:val="both"/>
        <w:rPr>
          <w:rFonts w:ascii="Optima" w:hAnsi="Optima"/>
          <w:b w:val="0"/>
          <w:color w:val="000000" w:themeColor="text1"/>
          <w:sz w:val="20"/>
        </w:rPr>
      </w:pPr>
    </w:p>
    <w:p w14:paraId="110660BB" w14:textId="77777777" w:rsidR="00A941EA" w:rsidRPr="00423AAA" w:rsidRDefault="00A941EA" w:rsidP="00423AAA">
      <w:pPr>
        <w:pStyle w:val="Heading2"/>
        <w:ind w:left="-720" w:right="90"/>
        <w:jc w:val="both"/>
        <w:rPr>
          <w:rFonts w:ascii="Optima" w:hAnsi="Optima"/>
          <w:b w:val="0"/>
          <w:color w:val="000000" w:themeColor="text1"/>
          <w:sz w:val="20"/>
        </w:rPr>
      </w:pPr>
      <w:r w:rsidRPr="00423AAA">
        <w:rPr>
          <w:rFonts w:ascii="Optima" w:hAnsi="Optima"/>
          <w:b w:val="0"/>
          <w:color w:val="000000" w:themeColor="text1"/>
          <w:sz w:val="20"/>
        </w:rPr>
        <w:t>MB&amp;B is for students interested in applying the tools of chemistry and physics to gain a mechanistic understanding of biology and medicine at the molecular level.  Most of our majors go on to careers in medicine or scientific research after earning an advanced degree.  We also have graduates working in teaching, journalism, and many other careers.</w:t>
      </w:r>
    </w:p>
    <w:p w14:paraId="3CB99BA8" w14:textId="77777777" w:rsidR="00A941EA" w:rsidRPr="00423AAA" w:rsidRDefault="00A941EA" w:rsidP="00423AAA">
      <w:pPr>
        <w:pStyle w:val="Heading2"/>
        <w:ind w:left="-720" w:right="-720"/>
        <w:jc w:val="both"/>
        <w:rPr>
          <w:rFonts w:ascii="Optima" w:hAnsi="Optima"/>
          <w:color w:val="000000" w:themeColor="text1"/>
          <w:sz w:val="20"/>
        </w:rPr>
      </w:pPr>
    </w:p>
    <w:p w14:paraId="37955EF0" w14:textId="77777777" w:rsidR="00A941EA" w:rsidRPr="00423AAA" w:rsidRDefault="00A941EA" w:rsidP="00423AAA">
      <w:pPr>
        <w:pStyle w:val="Heading2"/>
        <w:ind w:left="-720" w:right="-720"/>
        <w:jc w:val="both"/>
        <w:rPr>
          <w:rFonts w:ascii="Optima" w:hAnsi="Optima"/>
          <w:sz w:val="20"/>
        </w:rPr>
      </w:pPr>
      <w:r w:rsidRPr="00423AAA">
        <w:rPr>
          <w:rFonts w:ascii="Optima" w:hAnsi="Optima"/>
          <w:color w:val="000000" w:themeColor="text1"/>
          <w:sz w:val="20"/>
        </w:rPr>
        <w:t>Features of the major</w:t>
      </w:r>
    </w:p>
    <w:p w14:paraId="7867EE08" w14:textId="77777777" w:rsidR="00A941EA" w:rsidRPr="00423AAA" w:rsidRDefault="00A941EA" w:rsidP="00423AAA">
      <w:pPr>
        <w:ind w:left="-720"/>
        <w:jc w:val="both"/>
        <w:rPr>
          <w:rFonts w:ascii="Optima" w:hAnsi="Optima"/>
          <w:sz w:val="20"/>
          <w:szCs w:val="20"/>
        </w:rPr>
      </w:pPr>
      <w:r w:rsidRPr="00423AAA">
        <w:rPr>
          <w:rFonts w:ascii="Optima" w:hAnsi="Optima"/>
          <w:sz w:val="20"/>
          <w:szCs w:val="20"/>
          <w:u w:val="single"/>
        </w:rPr>
        <w:t>Faculty Advising:</w:t>
      </w:r>
      <w:r w:rsidRPr="00423AAA">
        <w:rPr>
          <w:rFonts w:ascii="Optima" w:hAnsi="Optima"/>
          <w:sz w:val="20"/>
          <w:szCs w:val="20"/>
        </w:rPr>
        <w:t xml:space="preserve">  Two MB&amp;B faculty members serve as academic advisors for each graduating class (see below for the current list of advisors). Majors can pick one of the advisors for their year and continue to see that same advisor regularly until they graduate. MB&amp;B undergraduates should consult one of their Faculty Advisors for current information, advice, reference letters, and signing of their course schedules. </w:t>
      </w:r>
    </w:p>
    <w:p w14:paraId="39A1936A" w14:textId="77777777" w:rsidR="00B26AA1" w:rsidRPr="00423AAA" w:rsidRDefault="00B26AA1" w:rsidP="00423AAA">
      <w:pPr>
        <w:spacing w:after="60"/>
        <w:ind w:left="1440" w:hanging="1440"/>
        <w:jc w:val="both"/>
        <w:rPr>
          <w:rFonts w:ascii="Optima" w:hAnsi="Optima"/>
          <w:sz w:val="20"/>
          <w:szCs w:val="20"/>
        </w:rPr>
      </w:pPr>
      <w:r w:rsidRPr="00423AAA">
        <w:rPr>
          <w:rFonts w:ascii="Optima" w:hAnsi="Optima"/>
          <w:sz w:val="20"/>
          <w:szCs w:val="20"/>
        </w:rPr>
        <w:t>Class of 2020:</w:t>
      </w:r>
      <w:r w:rsidRPr="00423AAA">
        <w:rPr>
          <w:rFonts w:ascii="Optima" w:hAnsi="Optima"/>
          <w:sz w:val="20"/>
          <w:szCs w:val="20"/>
        </w:rPr>
        <w:tab/>
        <w:t xml:space="preserve">Professors </w:t>
      </w:r>
      <w:r w:rsidRPr="00423AAA">
        <w:rPr>
          <w:rFonts w:ascii="Optima" w:hAnsi="Optima"/>
          <w:b/>
          <w:bCs/>
          <w:sz w:val="20"/>
          <w:szCs w:val="20"/>
        </w:rPr>
        <w:t>Enrique De La Cruz</w:t>
      </w:r>
      <w:r w:rsidRPr="00423AAA">
        <w:rPr>
          <w:rFonts w:ascii="Optima" w:hAnsi="Optima"/>
          <w:sz w:val="20"/>
          <w:szCs w:val="20"/>
        </w:rPr>
        <w:t xml:space="preserve"> (336A BASS) and </w:t>
      </w:r>
      <w:r w:rsidRPr="00423AAA">
        <w:rPr>
          <w:rFonts w:ascii="Optima" w:hAnsi="Optima"/>
          <w:b/>
          <w:bCs/>
          <w:sz w:val="20"/>
          <w:szCs w:val="20"/>
        </w:rPr>
        <w:t xml:space="preserve">Chuck </w:t>
      </w:r>
      <w:proofErr w:type="spellStart"/>
      <w:r w:rsidRPr="00423AAA">
        <w:rPr>
          <w:rFonts w:ascii="Optima" w:hAnsi="Optima"/>
          <w:b/>
          <w:bCs/>
          <w:sz w:val="20"/>
          <w:szCs w:val="20"/>
        </w:rPr>
        <w:t>Sindelar</w:t>
      </w:r>
      <w:proofErr w:type="spellEnd"/>
      <w:r w:rsidRPr="00423AAA">
        <w:rPr>
          <w:rFonts w:ascii="Optima" w:hAnsi="Optima"/>
          <w:sz w:val="20"/>
          <w:szCs w:val="20"/>
        </w:rPr>
        <w:t xml:space="preserve"> (CE25 SHM) </w:t>
      </w:r>
    </w:p>
    <w:p w14:paraId="06A12453" w14:textId="77777777" w:rsidR="00B26AA1" w:rsidRPr="00423AAA" w:rsidRDefault="00B26AA1" w:rsidP="00423AAA">
      <w:pPr>
        <w:spacing w:after="60"/>
        <w:ind w:left="1440" w:hanging="1440"/>
        <w:jc w:val="both"/>
        <w:rPr>
          <w:rFonts w:ascii="Optima" w:hAnsi="Optima"/>
          <w:sz w:val="20"/>
          <w:szCs w:val="20"/>
        </w:rPr>
      </w:pPr>
      <w:r w:rsidRPr="00423AAA">
        <w:rPr>
          <w:rFonts w:ascii="Optima" w:hAnsi="Optima"/>
          <w:sz w:val="20"/>
          <w:szCs w:val="20"/>
        </w:rPr>
        <w:t>Class of 2021:</w:t>
      </w:r>
      <w:r w:rsidRPr="00423AAA">
        <w:rPr>
          <w:rFonts w:ascii="Optima" w:hAnsi="Optima"/>
          <w:sz w:val="20"/>
          <w:szCs w:val="20"/>
        </w:rPr>
        <w:tab/>
        <w:t xml:space="preserve">Professors </w:t>
      </w:r>
      <w:r w:rsidRPr="00423AAA">
        <w:rPr>
          <w:rFonts w:ascii="Optima" w:hAnsi="Optima"/>
          <w:b/>
          <w:bCs/>
          <w:sz w:val="20"/>
          <w:szCs w:val="20"/>
        </w:rPr>
        <w:t xml:space="preserve">Andrew </w:t>
      </w:r>
      <w:proofErr w:type="spellStart"/>
      <w:r w:rsidRPr="00423AAA">
        <w:rPr>
          <w:rFonts w:ascii="Optima" w:hAnsi="Optima"/>
          <w:b/>
          <w:bCs/>
          <w:sz w:val="20"/>
          <w:szCs w:val="20"/>
        </w:rPr>
        <w:t>Miranker</w:t>
      </w:r>
      <w:proofErr w:type="spellEnd"/>
      <w:r w:rsidRPr="00423AAA">
        <w:rPr>
          <w:rFonts w:ascii="Optima" w:hAnsi="Optima"/>
          <w:sz w:val="20"/>
          <w:szCs w:val="20"/>
        </w:rPr>
        <w:t xml:space="preserve"> (318 Bass) and </w:t>
      </w:r>
      <w:r w:rsidRPr="00423AAA">
        <w:rPr>
          <w:rFonts w:ascii="Optima" w:hAnsi="Optima"/>
          <w:b/>
          <w:bCs/>
          <w:color w:val="000000" w:themeColor="text1"/>
          <w:sz w:val="20"/>
          <w:szCs w:val="20"/>
        </w:rPr>
        <w:t xml:space="preserve">Christian </w:t>
      </w:r>
      <w:proofErr w:type="spellStart"/>
      <w:r w:rsidRPr="00423AAA">
        <w:rPr>
          <w:rFonts w:ascii="Optima" w:hAnsi="Optima"/>
          <w:b/>
          <w:bCs/>
          <w:color w:val="000000" w:themeColor="text1"/>
          <w:sz w:val="20"/>
          <w:szCs w:val="20"/>
        </w:rPr>
        <w:t>Schlieker</w:t>
      </w:r>
      <w:proofErr w:type="spellEnd"/>
      <w:r w:rsidRPr="00423AAA">
        <w:rPr>
          <w:rFonts w:ascii="Optima" w:hAnsi="Optima"/>
          <w:color w:val="3E511E"/>
          <w:sz w:val="20"/>
          <w:szCs w:val="20"/>
        </w:rPr>
        <w:t xml:space="preserve"> </w:t>
      </w:r>
      <w:r w:rsidRPr="00423AAA">
        <w:rPr>
          <w:rFonts w:ascii="Optima" w:hAnsi="Optima"/>
          <w:sz w:val="20"/>
          <w:szCs w:val="20"/>
        </w:rPr>
        <w:t xml:space="preserve">(235A BASS). Note, Professor </w:t>
      </w:r>
      <w:proofErr w:type="spellStart"/>
      <w:r w:rsidRPr="00423AAA">
        <w:rPr>
          <w:rFonts w:ascii="Optima" w:hAnsi="Optima"/>
          <w:sz w:val="20"/>
          <w:szCs w:val="20"/>
        </w:rPr>
        <w:t>Schlieker</w:t>
      </w:r>
      <w:proofErr w:type="spellEnd"/>
      <w:r w:rsidRPr="00423AAA">
        <w:rPr>
          <w:rFonts w:ascii="Optima" w:hAnsi="Optima"/>
          <w:sz w:val="20"/>
          <w:szCs w:val="20"/>
        </w:rPr>
        <w:t xml:space="preserve"> is substituting for </w:t>
      </w:r>
      <w:r w:rsidRPr="00423AAA">
        <w:rPr>
          <w:rFonts w:ascii="Optima" w:hAnsi="Optima"/>
          <w:b/>
          <w:bCs/>
          <w:sz w:val="20"/>
          <w:szCs w:val="20"/>
        </w:rPr>
        <w:t>Wendy Gilbert</w:t>
      </w:r>
      <w:r w:rsidRPr="00423AAA">
        <w:rPr>
          <w:rFonts w:ascii="Optima" w:hAnsi="Optima"/>
          <w:sz w:val="20"/>
          <w:szCs w:val="20"/>
        </w:rPr>
        <w:t xml:space="preserve"> (C-127 SHM) while she is on sabbatical leave.</w:t>
      </w:r>
    </w:p>
    <w:p w14:paraId="6EFB3D52" w14:textId="77777777" w:rsidR="00B26AA1" w:rsidRPr="00423AAA" w:rsidRDefault="00B26AA1" w:rsidP="00423AAA">
      <w:pPr>
        <w:spacing w:after="60"/>
        <w:ind w:left="1440" w:hanging="1440"/>
        <w:jc w:val="both"/>
        <w:rPr>
          <w:rFonts w:ascii="Optima" w:hAnsi="Optima"/>
          <w:sz w:val="20"/>
          <w:szCs w:val="20"/>
        </w:rPr>
      </w:pPr>
      <w:r w:rsidRPr="00423AAA">
        <w:rPr>
          <w:rFonts w:ascii="Optima" w:hAnsi="Optima"/>
          <w:sz w:val="20"/>
          <w:szCs w:val="20"/>
        </w:rPr>
        <w:t>Class of 2022:</w:t>
      </w:r>
      <w:r w:rsidRPr="00423AAA">
        <w:rPr>
          <w:rFonts w:ascii="Optima" w:hAnsi="Optima"/>
          <w:sz w:val="20"/>
          <w:szCs w:val="20"/>
        </w:rPr>
        <w:tab/>
        <w:t xml:space="preserve">Professors </w:t>
      </w:r>
      <w:r w:rsidRPr="00423AAA">
        <w:rPr>
          <w:rFonts w:ascii="Optima" w:hAnsi="Optima"/>
          <w:b/>
          <w:bCs/>
          <w:sz w:val="20"/>
          <w:szCs w:val="20"/>
        </w:rPr>
        <w:t xml:space="preserve">Michael </w:t>
      </w:r>
      <w:proofErr w:type="spellStart"/>
      <w:r w:rsidRPr="00423AAA">
        <w:rPr>
          <w:rFonts w:ascii="Optima" w:hAnsi="Optima"/>
          <w:b/>
          <w:bCs/>
          <w:sz w:val="20"/>
          <w:szCs w:val="20"/>
        </w:rPr>
        <w:t>Koelle</w:t>
      </w:r>
      <w:proofErr w:type="spellEnd"/>
      <w:r w:rsidRPr="00423AAA">
        <w:rPr>
          <w:rFonts w:ascii="Optima" w:hAnsi="Optima"/>
          <w:b/>
          <w:bCs/>
          <w:sz w:val="20"/>
          <w:szCs w:val="20"/>
        </w:rPr>
        <w:t xml:space="preserve"> </w:t>
      </w:r>
      <w:r w:rsidRPr="00423AAA">
        <w:rPr>
          <w:rFonts w:ascii="Optima" w:hAnsi="Optima"/>
          <w:sz w:val="20"/>
          <w:szCs w:val="20"/>
        </w:rPr>
        <w:t xml:space="preserve">(CE28 SHM) and </w:t>
      </w:r>
      <w:r w:rsidRPr="00423AAA">
        <w:rPr>
          <w:rFonts w:ascii="Optima" w:hAnsi="Optima"/>
          <w:b/>
          <w:bCs/>
          <w:sz w:val="20"/>
          <w:szCs w:val="20"/>
        </w:rPr>
        <w:t>Candice Paulsen</w:t>
      </w:r>
      <w:r w:rsidRPr="00423AAA">
        <w:rPr>
          <w:rFonts w:ascii="Optima" w:hAnsi="Optima"/>
          <w:sz w:val="20"/>
          <w:szCs w:val="20"/>
        </w:rPr>
        <w:t xml:space="preserve"> (234 BASS)</w:t>
      </w:r>
    </w:p>
    <w:p w14:paraId="376C6355" w14:textId="77777777" w:rsidR="00B26AA1" w:rsidRPr="00423AAA" w:rsidRDefault="00B26AA1" w:rsidP="00423AAA">
      <w:pPr>
        <w:ind w:left="1440" w:hanging="1440"/>
        <w:jc w:val="both"/>
        <w:rPr>
          <w:rFonts w:ascii="Optima" w:hAnsi="Optima"/>
          <w:sz w:val="20"/>
          <w:szCs w:val="20"/>
        </w:rPr>
      </w:pPr>
      <w:r w:rsidRPr="00423AAA">
        <w:rPr>
          <w:rFonts w:ascii="Optima" w:hAnsi="Optima"/>
          <w:sz w:val="20"/>
          <w:szCs w:val="20"/>
        </w:rPr>
        <w:t>Class of 2023:</w:t>
      </w:r>
      <w:r w:rsidRPr="00423AAA">
        <w:rPr>
          <w:rFonts w:ascii="Optima" w:hAnsi="Optima"/>
          <w:sz w:val="20"/>
          <w:szCs w:val="20"/>
        </w:rPr>
        <w:tab/>
        <w:t xml:space="preserve">Professors </w:t>
      </w:r>
      <w:r w:rsidRPr="00423AAA">
        <w:rPr>
          <w:rFonts w:ascii="Optima" w:hAnsi="Optima"/>
          <w:b/>
          <w:bCs/>
          <w:sz w:val="20"/>
          <w:szCs w:val="20"/>
        </w:rPr>
        <w:t xml:space="preserve">Matt Simon </w:t>
      </w:r>
      <w:r w:rsidRPr="00423AAA">
        <w:rPr>
          <w:rFonts w:ascii="Optima" w:hAnsi="Optima"/>
          <w:sz w:val="20"/>
          <w:szCs w:val="20"/>
        </w:rPr>
        <w:t xml:space="preserve">(MIC 312A) and </w:t>
      </w:r>
      <w:r w:rsidRPr="00423AAA">
        <w:rPr>
          <w:rFonts w:ascii="Optima" w:hAnsi="Optima"/>
          <w:b/>
          <w:bCs/>
          <w:sz w:val="20"/>
          <w:szCs w:val="20"/>
        </w:rPr>
        <w:t xml:space="preserve">Lillian </w:t>
      </w:r>
      <w:proofErr w:type="spellStart"/>
      <w:r w:rsidRPr="00423AAA">
        <w:rPr>
          <w:rFonts w:ascii="Optima" w:hAnsi="Optima"/>
          <w:b/>
          <w:bCs/>
          <w:sz w:val="20"/>
          <w:szCs w:val="20"/>
        </w:rPr>
        <w:t>Kabeche</w:t>
      </w:r>
      <w:proofErr w:type="spellEnd"/>
      <w:r w:rsidRPr="00423AAA">
        <w:rPr>
          <w:rFonts w:ascii="Optima" w:hAnsi="Optima"/>
          <w:sz w:val="20"/>
          <w:szCs w:val="20"/>
        </w:rPr>
        <w:t xml:space="preserve"> (Location TBA). Note, these advisors are for freshman interested in knowing more about MB&amp;B in advance of choosing a major.</w:t>
      </w:r>
    </w:p>
    <w:p w14:paraId="542B8720" w14:textId="77777777" w:rsidR="00B26AA1" w:rsidRPr="00423AAA" w:rsidRDefault="00B26AA1" w:rsidP="00423AAA">
      <w:pPr>
        <w:ind w:left="1440" w:hanging="1440"/>
        <w:jc w:val="both"/>
        <w:rPr>
          <w:rFonts w:ascii="Optima" w:hAnsi="Optima"/>
          <w:sz w:val="20"/>
          <w:szCs w:val="20"/>
        </w:rPr>
      </w:pPr>
      <w:r w:rsidRPr="00423AAA">
        <w:rPr>
          <w:rFonts w:ascii="Optima" w:hAnsi="Optima"/>
          <w:sz w:val="20"/>
          <w:szCs w:val="20"/>
        </w:rPr>
        <w:t xml:space="preserve">You can also contact the DUS and Registrar directly at </w:t>
      </w:r>
      <w:hyperlink r:id="rId5" w:history="1">
        <w:r w:rsidRPr="00423AAA">
          <w:rPr>
            <w:rStyle w:val="Hyperlink"/>
            <w:rFonts w:ascii="Optima" w:hAnsi="Optima"/>
            <w:sz w:val="20"/>
            <w:szCs w:val="20"/>
          </w:rPr>
          <w:t>MBBUndergrad@yale.edu</w:t>
        </w:r>
      </w:hyperlink>
      <w:r w:rsidRPr="00423AAA">
        <w:rPr>
          <w:rFonts w:ascii="Optima" w:hAnsi="Optima"/>
          <w:sz w:val="20"/>
          <w:szCs w:val="20"/>
        </w:rPr>
        <w:t xml:space="preserve"> or 203-737-2060</w:t>
      </w:r>
    </w:p>
    <w:p w14:paraId="24EAB045" w14:textId="77777777" w:rsidR="00A941EA" w:rsidRPr="00423AAA" w:rsidRDefault="00A941EA" w:rsidP="00423AAA">
      <w:pPr>
        <w:ind w:left="-720"/>
        <w:jc w:val="both"/>
        <w:rPr>
          <w:rFonts w:ascii="Optima" w:hAnsi="Optima"/>
          <w:sz w:val="20"/>
          <w:szCs w:val="20"/>
        </w:rPr>
      </w:pPr>
      <w:r w:rsidRPr="00423AAA">
        <w:rPr>
          <w:rFonts w:ascii="Optima" w:hAnsi="Optima"/>
          <w:sz w:val="20"/>
          <w:szCs w:val="20"/>
          <w:u w:val="single"/>
        </w:rPr>
        <w:t>Curriculum:</w:t>
      </w:r>
      <w:r w:rsidRPr="00423AAA">
        <w:rPr>
          <w:rFonts w:ascii="Optima" w:hAnsi="Optima"/>
          <w:sz w:val="20"/>
          <w:szCs w:val="20"/>
        </w:rPr>
        <w:t xml:space="preserve">  </w:t>
      </w:r>
    </w:p>
    <w:p w14:paraId="5A7905C8" w14:textId="77777777" w:rsidR="00A941EA" w:rsidRPr="00423AAA" w:rsidRDefault="00A941EA" w:rsidP="00423AAA">
      <w:pPr>
        <w:pStyle w:val="ListParagraph"/>
        <w:numPr>
          <w:ilvl w:val="0"/>
          <w:numId w:val="2"/>
        </w:numPr>
        <w:jc w:val="both"/>
        <w:rPr>
          <w:rFonts w:ascii="Optima" w:hAnsi="Optima"/>
          <w:sz w:val="20"/>
          <w:szCs w:val="20"/>
        </w:rPr>
      </w:pPr>
      <w:r w:rsidRPr="00423AAA">
        <w:rPr>
          <w:rFonts w:ascii="Optima" w:hAnsi="Optima"/>
          <w:sz w:val="20"/>
          <w:szCs w:val="20"/>
        </w:rPr>
        <w:t>Core required sequence: MB&amp;B 300, 301 and 302 (Biochemistry and Biophysics)</w:t>
      </w:r>
    </w:p>
    <w:p w14:paraId="6FDFA4C4" w14:textId="77777777" w:rsidR="00A941EA" w:rsidRPr="00423AAA" w:rsidRDefault="00A941EA" w:rsidP="00423AAA">
      <w:pPr>
        <w:pStyle w:val="ListParagraph"/>
        <w:numPr>
          <w:ilvl w:val="0"/>
          <w:numId w:val="2"/>
        </w:numPr>
        <w:jc w:val="both"/>
        <w:rPr>
          <w:rFonts w:ascii="Optima" w:hAnsi="Optima"/>
          <w:sz w:val="20"/>
          <w:szCs w:val="20"/>
        </w:rPr>
      </w:pPr>
      <w:r w:rsidRPr="00423AAA">
        <w:rPr>
          <w:rFonts w:ascii="Optima" w:hAnsi="Optima"/>
          <w:sz w:val="20"/>
          <w:szCs w:val="20"/>
        </w:rPr>
        <w:t xml:space="preserve">MB&amp;B majors can take </w:t>
      </w:r>
      <w:r w:rsidRPr="00423AAA">
        <w:rPr>
          <w:rFonts w:ascii="Optima" w:hAnsi="Optima"/>
          <w:b/>
          <w:sz w:val="20"/>
          <w:szCs w:val="20"/>
        </w:rPr>
        <w:t>two</w:t>
      </w:r>
      <w:r w:rsidRPr="00423AAA">
        <w:rPr>
          <w:rFonts w:ascii="Optima" w:hAnsi="Optima"/>
          <w:sz w:val="20"/>
          <w:szCs w:val="20"/>
        </w:rPr>
        <w:t xml:space="preserve"> terms of Research for Credit for a letter grade (MB&amp;B 470/471)!</w:t>
      </w:r>
    </w:p>
    <w:p w14:paraId="71C0EE9B" w14:textId="77777777" w:rsidR="00A941EA" w:rsidRPr="00423AAA" w:rsidRDefault="00A941EA" w:rsidP="00423AAA">
      <w:pPr>
        <w:pStyle w:val="ListParagraph"/>
        <w:numPr>
          <w:ilvl w:val="0"/>
          <w:numId w:val="2"/>
        </w:numPr>
        <w:jc w:val="both"/>
        <w:rPr>
          <w:rFonts w:ascii="Optima" w:hAnsi="Optima"/>
          <w:sz w:val="20"/>
          <w:szCs w:val="20"/>
        </w:rPr>
      </w:pPr>
      <w:r w:rsidRPr="00423AAA">
        <w:rPr>
          <w:rFonts w:ascii="Optima" w:hAnsi="Optima"/>
          <w:sz w:val="20"/>
          <w:szCs w:val="20"/>
        </w:rPr>
        <w:t xml:space="preserve">This research for credit can be expanded on for your senior requirement, MB&amp;B 490.  </w:t>
      </w:r>
    </w:p>
    <w:p w14:paraId="118EB6CF" w14:textId="77777777" w:rsidR="00A941EA" w:rsidRPr="00423AAA" w:rsidRDefault="00A941EA" w:rsidP="00423AAA">
      <w:pPr>
        <w:pStyle w:val="ListParagraph"/>
        <w:numPr>
          <w:ilvl w:val="0"/>
          <w:numId w:val="2"/>
        </w:numPr>
        <w:jc w:val="both"/>
        <w:rPr>
          <w:rFonts w:ascii="Optima" w:hAnsi="Optima"/>
          <w:sz w:val="20"/>
          <w:szCs w:val="20"/>
        </w:rPr>
      </w:pPr>
      <w:r w:rsidRPr="00423AAA">
        <w:rPr>
          <w:rFonts w:ascii="Optima" w:hAnsi="Optima"/>
          <w:sz w:val="20"/>
          <w:szCs w:val="20"/>
        </w:rPr>
        <w:t>Option to pursue a 4-year BS/MS degree</w:t>
      </w:r>
    </w:p>
    <w:p w14:paraId="2B07D87A" w14:textId="70EBCAF7" w:rsidR="00A941EA" w:rsidRPr="00423AAA" w:rsidRDefault="00A941EA" w:rsidP="00423AAA">
      <w:pPr>
        <w:pStyle w:val="ListParagraph"/>
        <w:numPr>
          <w:ilvl w:val="0"/>
          <w:numId w:val="2"/>
        </w:numPr>
        <w:jc w:val="both"/>
        <w:rPr>
          <w:rFonts w:ascii="Optima" w:hAnsi="Optima"/>
          <w:sz w:val="20"/>
          <w:szCs w:val="20"/>
        </w:rPr>
      </w:pPr>
      <w:r w:rsidRPr="00423AAA">
        <w:rPr>
          <w:rFonts w:ascii="Optima" w:hAnsi="Optima"/>
          <w:sz w:val="20"/>
          <w:szCs w:val="20"/>
        </w:rPr>
        <w:t>For our required lab (MB&amp;B 251L</w:t>
      </w:r>
      <w:r w:rsidR="00B26AA1" w:rsidRPr="00423AAA">
        <w:rPr>
          <w:rFonts w:ascii="Optima" w:hAnsi="Optima"/>
          <w:sz w:val="20"/>
          <w:szCs w:val="20"/>
        </w:rPr>
        <w:t>/MCDB 301L</w:t>
      </w:r>
      <w:r w:rsidRPr="00423AAA">
        <w:rPr>
          <w:rFonts w:ascii="Optima" w:hAnsi="Optima"/>
          <w:sz w:val="20"/>
          <w:szCs w:val="20"/>
        </w:rPr>
        <w:t>) is 0.5 credit, premed students can take with an MB&amp;B # for this to count in medical school admissions as a chemistry lab credit or an MCDB# to count as a biology lab credit.</w:t>
      </w:r>
    </w:p>
    <w:p w14:paraId="6708796A" w14:textId="77777777" w:rsidR="00A941EA" w:rsidRPr="00423AAA" w:rsidRDefault="00A941EA" w:rsidP="00423AAA">
      <w:pPr>
        <w:pStyle w:val="ListParagraph"/>
        <w:numPr>
          <w:ilvl w:val="0"/>
          <w:numId w:val="2"/>
        </w:numPr>
        <w:jc w:val="both"/>
        <w:rPr>
          <w:rFonts w:ascii="Optima" w:hAnsi="Optima"/>
          <w:color w:val="000000" w:themeColor="text1"/>
          <w:sz w:val="20"/>
          <w:szCs w:val="20"/>
        </w:rPr>
      </w:pPr>
      <w:r w:rsidRPr="00423AAA">
        <w:rPr>
          <w:rFonts w:ascii="Optima" w:hAnsi="Optima"/>
          <w:sz w:val="20"/>
          <w:szCs w:val="20"/>
        </w:rPr>
        <w:t xml:space="preserve">Electives: </w:t>
      </w:r>
      <w:r w:rsidRPr="00423AAA">
        <w:rPr>
          <w:rFonts w:ascii="Optima" w:hAnsi="Optima"/>
          <w:i/>
          <w:sz w:val="20"/>
          <w:szCs w:val="20"/>
        </w:rPr>
        <w:t>Pick two!</w:t>
      </w:r>
    </w:p>
    <w:p w14:paraId="4B26C115" w14:textId="77777777" w:rsidR="00A941EA" w:rsidRPr="00423AAA" w:rsidRDefault="00A941EA" w:rsidP="00423AAA">
      <w:pPr>
        <w:pStyle w:val="ListParagraph"/>
        <w:ind w:left="0"/>
        <w:jc w:val="both"/>
        <w:rPr>
          <w:rFonts w:ascii="Optima" w:hAnsi="Optima"/>
          <w:bCs/>
          <w:color w:val="000000" w:themeColor="text1"/>
          <w:sz w:val="20"/>
          <w:szCs w:val="20"/>
        </w:rPr>
      </w:pPr>
      <w:r w:rsidRPr="00423AAA">
        <w:rPr>
          <w:rFonts w:ascii="Optima" w:hAnsi="Optima"/>
          <w:bCs/>
          <w:color w:val="000000" w:themeColor="text1"/>
          <w:sz w:val="20"/>
          <w:szCs w:val="20"/>
        </w:rPr>
        <w:t xml:space="preserve">MB&amp;B 107a Being Human in STEM; </w:t>
      </w:r>
      <w:r w:rsidRPr="00423AAA">
        <w:rPr>
          <w:rFonts w:ascii="Optima" w:hAnsi="Optima" w:cs="Verdana"/>
          <w:bCs/>
          <w:color w:val="000000" w:themeColor="text1"/>
          <w:sz w:val="20"/>
          <w:szCs w:val="20"/>
        </w:rPr>
        <w:t xml:space="preserve">MB&amp;B218La Art and Biomolecular Recognition Laboratory; </w:t>
      </w:r>
      <w:r w:rsidRPr="00423AAA">
        <w:rPr>
          <w:rFonts w:ascii="Optima" w:hAnsi="Optima"/>
          <w:color w:val="000000" w:themeColor="text1"/>
          <w:sz w:val="20"/>
          <w:szCs w:val="20"/>
        </w:rPr>
        <w:t xml:space="preserve">MB&amp;B 330a Introduction to Dynamical Systems in Biology; </w:t>
      </w:r>
      <w:r w:rsidRPr="00423AAA">
        <w:rPr>
          <w:rFonts w:ascii="Optima" w:hAnsi="Optima"/>
          <w:bCs/>
          <w:color w:val="000000" w:themeColor="text1"/>
          <w:sz w:val="20"/>
          <w:szCs w:val="20"/>
        </w:rPr>
        <w:t xml:space="preserve">MB&amp;B 420a Macromolecular Structure and Biophysical Analysis; MB&amp;B 425a Basic Concepts of Genetic Analysis; MB&amp;B 435a Quantitative Approaches in Biophysics and Biochemistry; MB&amp;B 443b Advanced Eukaryotic Molecular Biology; MB&amp;B 445b Methods and Logic in Molecular Biology; MB&amp;B 449a Medical Impact of Basic Science; MB&amp;B 452b Biomedical Data Science: Mining and Modeling; </w:t>
      </w:r>
      <w:r w:rsidRPr="00423AAA">
        <w:rPr>
          <w:rFonts w:ascii="Optima" w:hAnsi="Optima"/>
          <w:color w:val="000000" w:themeColor="text1"/>
          <w:sz w:val="20"/>
          <w:szCs w:val="20"/>
        </w:rPr>
        <w:t>MB&amp;B 459a Writing about Science, Medicine, and the Environment</w:t>
      </w:r>
      <w:r w:rsidRPr="00423AAA">
        <w:rPr>
          <w:rFonts w:ascii="Optima" w:hAnsi="Optima"/>
          <w:bCs/>
          <w:color w:val="000000" w:themeColor="text1"/>
          <w:sz w:val="20"/>
          <w:szCs w:val="20"/>
        </w:rPr>
        <w:t xml:space="preserve"> </w:t>
      </w:r>
    </w:p>
    <w:p w14:paraId="28CA19D9" w14:textId="77777777" w:rsidR="00A941EA" w:rsidRPr="00423AAA" w:rsidRDefault="00A941EA" w:rsidP="00423AAA">
      <w:pPr>
        <w:pStyle w:val="ListParagraph"/>
        <w:ind w:left="0"/>
        <w:jc w:val="both"/>
        <w:rPr>
          <w:rFonts w:ascii="Optima" w:hAnsi="Optima"/>
          <w:bCs/>
          <w:i/>
          <w:color w:val="000000" w:themeColor="text1"/>
          <w:sz w:val="20"/>
          <w:szCs w:val="20"/>
        </w:rPr>
      </w:pPr>
    </w:p>
    <w:p w14:paraId="6C4E5DCA" w14:textId="77777777" w:rsidR="00A941EA" w:rsidRPr="00423AAA" w:rsidRDefault="00A941EA" w:rsidP="00423AAA">
      <w:pPr>
        <w:ind w:left="-720"/>
        <w:jc w:val="both"/>
        <w:rPr>
          <w:rFonts w:ascii="Optima" w:hAnsi="Optima"/>
          <w:sz w:val="20"/>
          <w:szCs w:val="20"/>
          <w:u w:val="single"/>
        </w:rPr>
      </w:pPr>
      <w:r w:rsidRPr="00423AAA">
        <w:rPr>
          <w:rFonts w:ascii="Optima" w:hAnsi="Optima"/>
          <w:sz w:val="20"/>
          <w:szCs w:val="20"/>
          <w:u w:val="single"/>
        </w:rPr>
        <w:t>Working in a Research Lab</w:t>
      </w:r>
    </w:p>
    <w:p w14:paraId="157104EC" w14:textId="77777777" w:rsidR="00A941EA" w:rsidRPr="00423AAA" w:rsidRDefault="00A941EA" w:rsidP="00423AAA">
      <w:pPr>
        <w:jc w:val="both"/>
        <w:rPr>
          <w:rFonts w:ascii="Optima" w:hAnsi="Optima"/>
          <w:sz w:val="20"/>
          <w:szCs w:val="20"/>
        </w:rPr>
      </w:pPr>
      <w:r w:rsidRPr="00423AAA">
        <w:rPr>
          <w:rFonts w:ascii="Optima" w:hAnsi="Optima"/>
          <w:sz w:val="20"/>
          <w:szCs w:val="20"/>
        </w:rPr>
        <w:t xml:space="preserve">You can opt to volunteer, do a summer research internship, do work study, or take Research for Credit (MB&amp;B 470/471) in any biomedical research lab at Yale.  For tips on finding a lab and contacting the PI, see page 20 of our handbook*! </w:t>
      </w:r>
    </w:p>
    <w:p w14:paraId="2BD69300" w14:textId="77777777" w:rsidR="00A941EA" w:rsidRPr="00423AAA" w:rsidRDefault="00A941EA" w:rsidP="00423AAA">
      <w:pPr>
        <w:jc w:val="both"/>
        <w:rPr>
          <w:rFonts w:ascii="Optima" w:hAnsi="Optima"/>
          <w:sz w:val="20"/>
          <w:szCs w:val="20"/>
          <w:u w:val="single"/>
        </w:rPr>
      </w:pPr>
    </w:p>
    <w:p w14:paraId="61D2227E" w14:textId="77777777" w:rsidR="00A941EA" w:rsidRPr="00423AAA" w:rsidRDefault="00A941EA" w:rsidP="00423AAA">
      <w:pPr>
        <w:ind w:left="-720"/>
        <w:jc w:val="both"/>
        <w:rPr>
          <w:rFonts w:ascii="Optima" w:hAnsi="Optima"/>
          <w:sz w:val="20"/>
          <w:szCs w:val="20"/>
          <w:u w:val="single"/>
        </w:rPr>
      </w:pPr>
      <w:r w:rsidRPr="00423AAA">
        <w:rPr>
          <w:rFonts w:ascii="Optima" w:hAnsi="Optima"/>
          <w:sz w:val="20"/>
          <w:szCs w:val="20"/>
          <w:u w:val="single"/>
        </w:rPr>
        <w:t>Activities:</w:t>
      </w:r>
    </w:p>
    <w:p w14:paraId="55821E27" w14:textId="77777777" w:rsidR="00A941EA" w:rsidRPr="00423AAA" w:rsidRDefault="00A941EA" w:rsidP="00423AAA">
      <w:pPr>
        <w:pStyle w:val="ListParagraph"/>
        <w:numPr>
          <w:ilvl w:val="0"/>
          <w:numId w:val="1"/>
        </w:numPr>
        <w:jc w:val="both"/>
        <w:rPr>
          <w:rFonts w:ascii="Optima" w:hAnsi="Optima"/>
          <w:sz w:val="20"/>
          <w:szCs w:val="20"/>
        </w:rPr>
      </w:pPr>
      <w:r w:rsidRPr="00423AAA">
        <w:rPr>
          <w:rFonts w:ascii="Optima" w:hAnsi="Optima"/>
          <w:sz w:val="20"/>
          <w:szCs w:val="20"/>
        </w:rPr>
        <w:t>Study halls during reading week attended by Profs and faculty advisors. Refreshments served!</w:t>
      </w:r>
    </w:p>
    <w:p w14:paraId="7BCBAAF6" w14:textId="77777777" w:rsidR="00A941EA" w:rsidRPr="00423AAA" w:rsidRDefault="00A941EA" w:rsidP="00423AAA">
      <w:pPr>
        <w:pStyle w:val="ListParagraph"/>
        <w:numPr>
          <w:ilvl w:val="0"/>
          <w:numId w:val="1"/>
        </w:numPr>
        <w:jc w:val="both"/>
        <w:rPr>
          <w:rFonts w:ascii="Optima" w:hAnsi="Optima"/>
          <w:sz w:val="20"/>
          <w:szCs w:val="20"/>
        </w:rPr>
      </w:pPr>
      <w:r w:rsidRPr="00423AAA">
        <w:rPr>
          <w:rFonts w:ascii="Optima" w:hAnsi="Optima"/>
          <w:sz w:val="20"/>
          <w:szCs w:val="20"/>
        </w:rPr>
        <w:t>Monthly dinners with other majors, including our student advisory committee; Peer advising system.</w:t>
      </w:r>
    </w:p>
    <w:p w14:paraId="4F6A95AE" w14:textId="77777777" w:rsidR="00A941EA" w:rsidRPr="00423AAA" w:rsidRDefault="00A941EA" w:rsidP="00423AAA">
      <w:pPr>
        <w:pStyle w:val="ListParagraph"/>
        <w:numPr>
          <w:ilvl w:val="0"/>
          <w:numId w:val="1"/>
        </w:numPr>
        <w:jc w:val="both"/>
        <w:rPr>
          <w:rFonts w:ascii="Optima" w:hAnsi="Optima"/>
          <w:color w:val="000000" w:themeColor="text1"/>
          <w:sz w:val="20"/>
          <w:szCs w:val="20"/>
        </w:rPr>
      </w:pPr>
      <w:r w:rsidRPr="00423AAA">
        <w:rPr>
          <w:rFonts w:ascii="Optima" w:hAnsi="Optima"/>
          <w:sz w:val="20"/>
          <w:szCs w:val="20"/>
        </w:rPr>
        <w:t>Undergraduate Research Symposia for summer, fall and spring (participation optional).</w:t>
      </w:r>
    </w:p>
    <w:p w14:paraId="46FD06DB" w14:textId="77777777" w:rsidR="00A941EA" w:rsidRPr="00423AAA" w:rsidRDefault="00A941EA" w:rsidP="00423AAA">
      <w:pPr>
        <w:pStyle w:val="ListParagraph"/>
        <w:ind w:left="0"/>
        <w:jc w:val="both"/>
        <w:rPr>
          <w:rFonts w:ascii="Optima" w:hAnsi="Optima"/>
          <w:color w:val="000000" w:themeColor="text1"/>
          <w:sz w:val="20"/>
          <w:szCs w:val="20"/>
        </w:rPr>
      </w:pPr>
    </w:p>
    <w:p w14:paraId="73FCE6CF" w14:textId="77777777" w:rsidR="00A941EA" w:rsidRPr="00423AAA" w:rsidRDefault="00A941EA" w:rsidP="00423AAA">
      <w:pPr>
        <w:ind w:left="-720"/>
        <w:jc w:val="both"/>
        <w:rPr>
          <w:rFonts w:ascii="Optima" w:hAnsi="Optima"/>
          <w:sz w:val="20"/>
          <w:szCs w:val="20"/>
          <w:u w:val="single"/>
        </w:rPr>
      </w:pPr>
      <w:r w:rsidRPr="00423AAA">
        <w:rPr>
          <w:rFonts w:ascii="Optima" w:hAnsi="Optima"/>
          <w:sz w:val="20"/>
          <w:szCs w:val="20"/>
          <w:u w:val="single"/>
        </w:rPr>
        <w:t>DUS and Undergrad Registrar</w:t>
      </w:r>
    </w:p>
    <w:p w14:paraId="482F7894" w14:textId="77777777" w:rsidR="00A941EA" w:rsidRPr="00423AAA" w:rsidRDefault="00A941EA" w:rsidP="00423AAA">
      <w:pPr>
        <w:ind w:left="-720"/>
        <w:jc w:val="both"/>
        <w:rPr>
          <w:rFonts w:ascii="Optima" w:hAnsi="Optima"/>
          <w:b/>
          <w:sz w:val="20"/>
          <w:szCs w:val="20"/>
        </w:rPr>
      </w:pPr>
      <w:r w:rsidRPr="00423AAA">
        <w:rPr>
          <w:rFonts w:ascii="Optima" w:hAnsi="Optima"/>
          <w:b/>
          <w:sz w:val="20"/>
          <w:szCs w:val="20"/>
        </w:rPr>
        <w:t xml:space="preserve">Fall-Michael </w:t>
      </w:r>
      <w:proofErr w:type="spellStart"/>
      <w:r w:rsidRPr="00423AAA">
        <w:rPr>
          <w:rFonts w:ascii="Optima" w:hAnsi="Optima"/>
          <w:b/>
          <w:sz w:val="20"/>
          <w:szCs w:val="20"/>
        </w:rPr>
        <w:t>Koelle</w:t>
      </w:r>
      <w:proofErr w:type="spellEnd"/>
    </w:p>
    <w:p w14:paraId="60319676" w14:textId="77777777" w:rsidR="00A941EA" w:rsidRPr="00423AAA" w:rsidRDefault="00A941EA" w:rsidP="00423AAA">
      <w:pPr>
        <w:ind w:left="-720"/>
        <w:jc w:val="both"/>
        <w:rPr>
          <w:rFonts w:ascii="Optima" w:hAnsi="Optima"/>
          <w:sz w:val="20"/>
          <w:szCs w:val="20"/>
        </w:rPr>
      </w:pPr>
      <w:r w:rsidRPr="00423AAA">
        <w:rPr>
          <w:rFonts w:ascii="Optima" w:hAnsi="Optima"/>
          <w:sz w:val="20"/>
          <w:szCs w:val="20"/>
        </w:rPr>
        <w:t xml:space="preserve">CE28A SHM (737-5808) </w:t>
      </w:r>
      <w:hyperlink r:id="rId6" w:history="1">
        <w:r w:rsidRPr="00423AAA">
          <w:rPr>
            <w:rStyle w:val="Hyperlink"/>
            <w:rFonts w:ascii="Optima" w:hAnsi="Optima"/>
            <w:sz w:val="20"/>
            <w:szCs w:val="20"/>
          </w:rPr>
          <w:t>MBBUndergrad@yale.edu</w:t>
        </w:r>
      </w:hyperlink>
    </w:p>
    <w:p w14:paraId="69661EC2" w14:textId="77777777" w:rsidR="00A941EA" w:rsidRPr="00423AAA" w:rsidRDefault="00A941EA" w:rsidP="00423AAA">
      <w:pPr>
        <w:ind w:left="-720"/>
        <w:jc w:val="both"/>
        <w:rPr>
          <w:rFonts w:ascii="Optima" w:hAnsi="Optima"/>
          <w:b/>
          <w:sz w:val="20"/>
          <w:szCs w:val="20"/>
        </w:rPr>
      </w:pPr>
      <w:r w:rsidRPr="00423AAA">
        <w:rPr>
          <w:rFonts w:ascii="Optima" w:hAnsi="Optima"/>
          <w:b/>
          <w:sz w:val="20"/>
          <w:szCs w:val="20"/>
        </w:rPr>
        <w:t>Spring-Karla Neugebauer</w:t>
      </w:r>
    </w:p>
    <w:p w14:paraId="0DB6D5EA" w14:textId="77777777" w:rsidR="00A941EA" w:rsidRPr="00423AAA" w:rsidRDefault="00A941EA" w:rsidP="00423AAA">
      <w:pPr>
        <w:pStyle w:val="NormalWeb"/>
        <w:ind w:left="-720"/>
        <w:jc w:val="both"/>
        <w:rPr>
          <w:rFonts w:ascii="Optima" w:hAnsi="Optima"/>
          <w:sz w:val="20"/>
          <w:szCs w:val="20"/>
        </w:rPr>
      </w:pPr>
      <w:r w:rsidRPr="00423AAA">
        <w:rPr>
          <w:rFonts w:ascii="Optima" w:hAnsi="Optima"/>
          <w:sz w:val="20"/>
          <w:szCs w:val="20"/>
        </w:rPr>
        <w:t xml:space="preserve">C123 SHM (785-3322) </w:t>
      </w:r>
      <w:hyperlink r:id="rId7" w:history="1">
        <w:r w:rsidRPr="00423AAA">
          <w:rPr>
            <w:rStyle w:val="Hyperlink"/>
            <w:rFonts w:ascii="Optima" w:hAnsi="Optima"/>
            <w:sz w:val="20"/>
            <w:szCs w:val="20"/>
          </w:rPr>
          <w:t>MBBUndergrad@yale.edu</w:t>
        </w:r>
      </w:hyperlink>
    </w:p>
    <w:p w14:paraId="3A3938E4" w14:textId="77777777" w:rsidR="00A941EA" w:rsidRPr="00423AAA" w:rsidRDefault="00A941EA" w:rsidP="00423AAA">
      <w:pPr>
        <w:ind w:left="-720"/>
        <w:jc w:val="both"/>
        <w:rPr>
          <w:rStyle w:val="Hyperlink"/>
          <w:rFonts w:ascii="Optima" w:hAnsi="Optima"/>
          <w:sz w:val="20"/>
          <w:szCs w:val="20"/>
        </w:rPr>
      </w:pPr>
      <w:r w:rsidRPr="00423AAA">
        <w:rPr>
          <w:rFonts w:ascii="Optima" w:hAnsi="Optima"/>
          <w:bCs/>
          <w:sz w:val="20"/>
          <w:szCs w:val="20"/>
        </w:rPr>
        <w:t>DUS Registrar</w:t>
      </w:r>
      <w:r w:rsidRPr="00423AAA">
        <w:rPr>
          <w:rFonts w:ascii="Optima" w:hAnsi="Optima"/>
          <w:sz w:val="20"/>
          <w:szCs w:val="20"/>
        </w:rPr>
        <w:t xml:space="preserve">: Elizabeth Vellali, CE26A SHM (737-2060) </w:t>
      </w:r>
      <w:hyperlink r:id="rId8" w:history="1">
        <w:r w:rsidRPr="00423AAA">
          <w:rPr>
            <w:rStyle w:val="Hyperlink"/>
            <w:rFonts w:ascii="Optima" w:hAnsi="Optima"/>
            <w:sz w:val="20"/>
            <w:szCs w:val="20"/>
          </w:rPr>
          <w:t>MBBUndergrad@yale.edu</w:t>
        </w:r>
      </w:hyperlink>
    </w:p>
    <w:p w14:paraId="6CE9EED5" w14:textId="1A421228" w:rsidR="00423AAA" w:rsidRPr="00423AAA" w:rsidRDefault="00A941EA" w:rsidP="00423AAA">
      <w:pPr>
        <w:jc w:val="both"/>
        <w:rPr>
          <w:rFonts w:ascii="Optima" w:hAnsi="Optima"/>
          <w:sz w:val="20"/>
          <w:szCs w:val="20"/>
        </w:rPr>
      </w:pPr>
      <w:r w:rsidRPr="00423AAA">
        <w:rPr>
          <w:rFonts w:ascii="Optima" w:hAnsi="Optima"/>
          <w:bCs/>
          <w:sz w:val="20"/>
          <w:szCs w:val="20"/>
        </w:rPr>
        <w:t>Assoc Dean for Science Education, MB&amp;B Prof Sandy Chang, advises on pursuing the MD/PhD s.chang@yale.edu</w:t>
      </w:r>
      <w:r w:rsidR="00423AAA" w:rsidRPr="00423AAA">
        <w:rPr>
          <w:rFonts w:ascii="Optima" w:hAnsi="Optima"/>
          <w:sz w:val="20"/>
          <w:szCs w:val="20"/>
        </w:rPr>
        <w:t xml:space="preserve"> </w:t>
      </w:r>
      <w:r w:rsidR="00423AAA" w:rsidRPr="00423AAA">
        <w:rPr>
          <w:rFonts w:ascii="Optima" w:hAnsi="Optima"/>
          <w:sz w:val="20"/>
          <w:szCs w:val="20"/>
        </w:rPr>
        <w:t xml:space="preserve">The Molecular Biophysics and Biochemistry (MB&amp;B) major is for students captivated by biology and for whom mechanistic understanding is primarily satisfied by engaging the subject at a molecular level. MB&amp;B fosters creativity by integrating the scholarly and practical approaches of many disciplines. The result is a proud history of graduates who have leveraged their training for careers in medicine, research, entrepreneurship, pharma, teaching, consulting, journalism, law, policy and public service. </w:t>
      </w:r>
    </w:p>
    <w:p w14:paraId="657C50A5" w14:textId="77777777" w:rsidR="00423AAA" w:rsidRPr="00423AAA" w:rsidRDefault="00423AAA" w:rsidP="00423AAA">
      <w:pPr>
        <w:pStyle w:val="Heading2"/>
        <w:jc w:val="both"/>
        <w:rPr>
          <w:rFonts w:ascii="Optima" w:hAnsi="Optima"/>
          <w:sz w:val="20"/>
        </w:rPr>
      </w:pPr>
      <w:r w:rsidRPr="00423AAA">
        <w:rPr>
          <w:rFonts w:ascii="Optima" w:hAnsi="Optima"/>
          <w:sz w:val="20"/>
        </w:rPr>
        <w:t>Curriculum</w:t>
      </w:r>
    </w:p>
    <w:p w14:paraId="6D2EC01A" w14:textId="77777777" w:rsidR="00423AAA" w:rsidRPr="00423AAA" w:rsidRDefault="00423AAA" w:rsidP="00423AAA">
      <w:pPr>
        <w:pStyle w:val="ListParagraph"/>
        <w:numPr>
          <w:ilvl w:val="0"/>
          <w:numId w:val="3"/>
        </w:numPr>
        <w:spacing w:after="180" w:line="240" w:lineRule="exact"/>
        <w:jc w:val="both"/>
        <w:rPr>
          <w:rFonts w:ascii="Optima" w:hAnsi="Optima"/>
          <w:sz w:val="20"/>
          <w:szCs w:val="20"/>
        </w:rPr>
      </w:pPr>
      <w:r w:rsidRPr="00423AAA">
        <w:rPr>
          <w:rFonts w:ascii="Optima" w:hAnsi="Optima"/>
          <w:sz w:val="20"/>
          <w:szCs w:val="20"/>
        </w:rPr>
        <w:lastRenderedPageBreak/>
        <w:t>Core required course sequences in Biochemistry and Biophysics</w:t>
      </w:r>
    </w:p>
    <w:p w14:paraId="358C9072" w14:textId="77777777" w:rsidR="00423AAA" w:rsidRPr="00423AAA" w:rsidRDefault="00423AAA" w:rsidP="00423AAA">
      <w:pPr>
        <w:pStyle w:val="ListParagraph"/>
        <w:numPr>
          <w:ilvl w:val="0"/>
          <w:numId w:val="3"/>
        </w:numPr>
        <w:spacing w:after="180" w:line="240" w:lineRule="exact"/>
        <w:jc w:val="both"/>
        <w:rPr>
          <w:rFonts w:ascii="Optima" w:hAnsi="Optima"/>
          <w:sz w:val="20"/>
          <w:szCs w:val="20"/>
        </w:rPr>
      </w:pPr>
      <w:r w:rsidRPr="00423AAA">
        <w:rPr>
          <w:rFonts w:ascii="Optima" w:hAnsi="Optima"/>
          <w:sz w:val="20"/>
          <w:szCs w:val="20"/>
        </w:rPr>
        <w:t>A required laboratory course with flexibility that allows premedical students to take as fulfilling medical school chemistry lab credit or biology lab credit</w:t>
      </w:r>
    </w:p>
    <w:p w14:paraId="6C8E2793" w14:textId="77777777" w:rsidR="00423AAA" w:rsidRPr="00423AAA" w:rsidRDefault="00423AAA" w:rsidP="00423AAA">
      <w:pPr>
        <w:pStyle w:val="ListParagraph"/>
        <w:numPr>
          <w:ilvl w:val="0"/>
          <w:numId w:val="3"/>
        </w:numPr>
        <w:spacing w:after="180" w:line="240" w:lineRule="exact"/>
        <w:jc w:val="both"/>
        <w:rPr>
          <w:rFonts w:ascii="Optima" w:hAnsi="Optima"/>
          <w:sz w:val="20"/>
          <w:szCs w:val="20"/>
        </w:rPr>
      </w:pPr>
      <w:r w:rsidRPr="00423AAA">
        <w:rPr>
          <w:rFonts w:ascii="Optima" w:hAnsi="Optima"/>
          <w:sz w:val="20"/>
          <w:szCs w:val="20"/>
        </w:rPr>
        <w:t>Majors can take two terms of Research for Credit for a letter grade (MB&amp;B 470/471)</w:t>
      </w:r>
    </w:p>
    <w:p w14:paraId="24911B27" w14:textId="77777777" w:rsidR="00423AAA" w:rsidRPr="00423AAA" w:rsidRDefault="00423AAA" w:rsidP="00423AAA">
      <w:pPr>
        <w:pStyle w:val="ListParagraph"/>
        <w:numPr>
          <w:ilvl w:val="1"/>
          <w:numId w:val="3"/>
        </w:numPr>
        <w:spacing w:after="180" w:line="240" w:lineRule="exact"/>
        <w:jc w:val="both"/>
        <w:rPr>
          <w:rFonts w:ascii="Optima" w:hAnsi="Optima"/>
          <w:sz w:val="20"/>
          <w:szCs w:val="20"/>
        </w:rPr>
      </w:pPr>
      <w:r w:rsidRPr="00423AAA">
        <w:rPr>
          <w:rFonts w:ascii="Optima" w:hAnsi="Optima"/>
          <w:sz w:val="20"/>
          <w:szCs w:val="20"/>
        </w:rPr>
        <w:t>Can be expanded upon for your senior requirement</w:t>
      </w:r>
    </w:p>
    <w:p w14:paraId="6DCB7E9B" w14:textId="77777777" w:rsidR="00423AAA" w:rsidRPr="00423AAA" w:rsidRDefault="00423AAA" w:rsidP="00423AAA">
      <w:pPr>
        <w:pStyle w:val="ListParagraph"/>
        <w:numPr>
          <w:ilvl w:val="1"/>
          <w:numId w:val="3"/>
        </w:numPr>
        <w:spacing w:after="180" w:line="240" w:lineRule="exact"/>
        <w:jc w:val="both"/>
        <w:rPr>
          <w:rFonts w:ascii="Optima" w:hAnsi="Optima"/>
          <w:sz w:val="20"/>
          <w:szCs w:val="20"/>
        </w:rPr>
      </w:pPr>
      <w:r w:rsidRPr="00423AAA">
        <w:rPr>
          <w:rFonts w:ascii="Optima" w:hAnsi="Optima"/>
          <w:sz w:val="20"/>
          <w:szCs w:val="20"/>
        </w:rPr>
        <w:t>Can be leveraged to waive out of required laboratory courses</w:t>
      </w:r>
    </w:p>
    <w:p w14:paraId="32C4FF8A" w14:textId="77777777" w:rsidR="00423AAA" w:rsidRPr="00423AAA" w:rsidRDefault="00423AAA" w:rsidP="00423AAA">
      <w:pPr>
        <w:pStyle w:val="ListParagraph"/>
        <w:numPr>
          <w:ilvl w:val="0"/>
          <w:numId w:val="3"/>
        </w:numPr>
        <w:spacing w:after="180" w:line="240" w:lineRule="exact"/>
        <w:jc w:val="both"/>
        <w:rPr>
          <w:rFonts w:ascii="Optima" w:hAnsi="Optima"/>
          <w:sz w:val="20"/>
          <w:szCs w:val="20"/>
        </w:rPr>
      </w:pPr>
      <w:r w:rsidRPr="00423AAA">
        <w:rPr>
          <w:rFonts w:ascii="Optima" w:hAnsi="Optima"/>
          <w:sz w:val="20"/>
          <w:szCs w:val="20"/>
        </w:rPr>
        <w:t>Electives (two are required) that span deep dives in biological concepts, tools and methods for quantitative biology as well as coursework with cross-listings to Educations Studies, English and History of Art.</w:t>
      </w:r>
    </w:p>
    <w:p w14:paraId="4A8C1518" w14:textId="77777777" w:rsidR="00423AAA" w:rsidRPr="00423AAA" w:rsidRDefault="00423AAA" w:rsidP="00423AAA">
      <w:pPr>
        <w:pStyle w:val="ListParagraph"/>
        <w:numPr>
          <w:ilvl w:val="0"/>
          <w:numId w:val="3"/>
        </w:numPr>
        <w:spacing w:after="180" w:line="240" w:lineRule="exact"/>
        <w:jc w:val="both"/>
        <w:rPr>
          <w:rFonts w:ascii="Optima" w:hAnsi="Optima"/>
          <w:sz w:val="20"/>
          <w:szCs w:val="20"/>
        </w:rPr>
      </w:pPr>
      <w:r w:rsidRPr="00423AAA">
        <w:rPr>
          <w:rFonts w:ascii="Optima" w:hAnsi="Optima"/>
          <w:sz w:val="20"/>
          <w:szCs w:val="20"/>
        </w:rPr>
        <w:t xml:space="preserve">Option to pursue a 4-year dual BS/MS degree </w:t>
      </w:r>
    </w:p>
    <w:p w14:paraId="7B1209E4" w14:textId="77777777" w:rsidR="00423AAA" w:rsidRPr="00423AAA" w:rsidRDefault="00423AAA" w:rsidP="00423AAA">
      <w:pPr>
        <w:pStyle w:val="Heading2"/>
        <w:jc w:val="both"/>
        <w:rPr>
          <w:rFonts w:ascii="Optima" w:hAnsi="Optima"/>
          <w:sz w:val="20"/>
        </w:rPr>
      </w:pPr>
      <w:r w:rsidRPr="00423AAA">
        <w:rPr>
          <w:rFonts w:ascii="Optima" w:hAnsi="Optima"/>
          <w:sz w:val="20"/>
        </w:rPr>
        <w:t>Advising</w:t>
      </w:r>
    </w:p>
    <w:p w14:paraId="7E12574D" w14:textId="77777777" w:rsidR="00423AAA" w:rsidRPr="00423AAA" w:rsidRDefault="00423AAA" w:rsidP="00423AAA">
      <w:pPr>
        <w:jc w:val="both"/>
        <w:rPr>
          <w:rFonts w:ascii="Optima" w:hAnsi="Optima"/>
          <w:sz w:val="20"/>
          <w:szCs w:val="20"/>
          <w:u w:val="single"/>
        </w:rPr>
      </w:pPr>
      <w:r w:rsidRPr="00423AAA">
        <w:rPr>
          <w:rFonts w:ascii="Optima" w:hAnsi="Optima"/>
          <w:sz w:val="20"/>
          <w:szCs w:val="20"/>
        </w:rPr>
        <w:t xml:space="preserve">The Director of Undergraduate Studies (Andrew </w:t>
      </w:r>
      <w:proofErr w:type="spellStart"/>
      <w:r w:rsidRPr="00423AAA">
        <w:rPr>
          <w:rFonts w:ascii="Optima" w:hAnsi="Optima"/>
          <w:sz w:val="20"/>
          <w:szCs w:val="20"/>
        </w:rPr>
        <w:t>Miranker</w:t>
      </w:r>
      <w:proofErr w:type="spellEnd"/>
      <w:r w:rsidRPr="00423AAA">
        <w:rPr>
          <w:rFonts w:ascii="Optima" w:hAnsi="Optima"/>
          <w:sz w:val="20"/>
          <w:szCs w:val="20"/>
        </w:rPr>
        <w:t xml:space="preserve">) and Registrar (Liz </w:t>
      </w:r>
      <w:proofErr w:type="spellStart"/>
      <w:r w:rsidRPr="00423AAA">
        <w:rPr>
          <w:rFonts w:ascii="Optima" w:hAnsi="Optima"/>
          <w:sz w:val="20"/>
          <w:szCs w:val="20"/>
        </w:rPr>
        <w:t>Vellali</w:t>
      </w:r>
      <w:proofErr w:type="spellEnd"/>
      <w:r w:rsidRPr="00423AAA">
        <w:rPr>
          <w:rFonts w:ascii="Optima" w:hAnsi="Optima"/>
          <w:sz w:val="20"/>
          <w:szCs w:val="20"/>
        </w:rPr>
        <w:t>) oversee an advising structure that includes 6 faculty members and four peer-mentors.</w:t>
      </w:r>
    </w:p>
    <w:p w14:paraId="20AC1F55" w14:textId="77777777" w:rsidR="00423AAA" w:rsidRPr="00423AAA" w:rsidRDefault="00423AAA" w:rsidP="00423AAA">
      <w:pPr>
        <w:jc w:val="both"/>
        <w:rPr>
          <w:rFonts w:ascii="Optima" w:hAnsi="Optima"/>
          <w:sz w:val="20"/>
          <w:szCs w:val="20"/>
        </w:rPr>
      </w:pPr>
      <w:r w:rsidRPr="00423AAA">
        <w:rPr>
          <w:rFonts w:ascii="Optima" w:hAnsi="Optima"/>
          <w:sz w:val="20"/>
          <w:szCs w:val="20"/>
          <w:u w:val="single"/>
        </w:rPr>
        <w:t>Faculty:</w:t>
      </w:r>
      <w:r w:rsidRPr="00423AAA">
        <w:rPr>
          <w:rFonts w:ascii="Optima" w:hAnsi="Optima"/>
          <w:sz w:val="20"/>
          <w:szCs w:val="20"/>
        </w:rPr>
        <w:t xml:space="preserve"> Two MB&amp;B faculty members serve as academic advisors for each graduating class. Majors pick their advisor when they join the department and see that advisor regularly until they graduate. The faculty advisors are the primary point of contact for majors and should be regularly consulted for current information, advice, reference letters, and signing of their course schedules. </w:t>
      </w:r>
    </w:p>
    <w:p w14:paraId="063ACB30" w14:textId="77777777" w:rsidR="00423AAA" w:rsidRPr="00423AAA" w:rsidRDefault="00423AAA" w:rsidP="00423AAA">
      <w:pPr>
        <w:spacing w:after="60"/>
        <w:ind w:left="1440" w:hanging="1440"/>
        <w:jc w:val="both"/>
        <w:rPr>
          <w:rFonts w:ascii="Optima" w:hAnsi="Optima"/>
          <w:sz w:val="20"/>
          <w:szCs w:val="20"/>
        </w:rPr>
      </w:pPr>
      <w:r w:rsidRPr="00423AAA">
        <w:rPr>
          <w:rFonts w:ascii="Optima" w:hAnsi="Optima"/>
          <w:sz w:val="20"/>
          <w:szCs w:val="20"/>
        </w:rPr>
        <w:t>Class of 2020:</w:t>
      </w:r>
      <w:r w:rsidRPr="00423AAA">
        <w:rPr>
          <w:rFonts w:ascii="Optima" w:hAnsi="Optima"/>
          <w:sz w:val="20"/>
          <w:szCs w:val="20"/>
        </w:rPr>
        <w:tab/>
        <w:t xml:space="preserve">Professors </w:t>
      </w:r>
      <w:r w:rsidRPr="00423AAA">
        <w:rPr>
          <w:rFonts w:ascii="Optima" w:hAnsi="Optima"/>
          <w:b/>
          <w:bCs/>
          <w:sz w:val="20"/>
          <w:szCs w:val="20"/>
        </w:rPr>
        <w:t>Enrique De La Cruz</w:t>
      </w:r>
      <w:r w:rsidRPr="00423AAA">
        <w:rPr>
          <w:rFonts w:ascii="Optima" w:hAnsi="Optima"/>
          <w:sz w:val="20"/>
          <w:szCs w:val="20"/>
        </w:rPr>
        <w:t xml:space="preserve"> (336A BASS) and </w:t>
      </w:r>
      <w:r w:rsidRPr="00423AAA">
        <w:rPr>
          <w:rFonts w:ascii="Optima" w:hAnsi="Optima"/>
          <w:b/>
          <w:bCs/>
          <w:sz w:val="20"/>
          <w:szCs w:val="20"/>
        </w:rPr>
        <w:t xml:space="preserve">Chuck </w:t>
      </w:r>
      <w:proofErr w:type="spellStart"/>
      <w:r w:rsidRPr="00423AAA">
        <w:rPr>
          <w:rFonts w:ascii="Optima" w:hAnsi="Optima"/>
          <w:b/>
          <w:bCs/>
          <w:sz w:val="20"/>
          <w:szCs w:val="20"/>
        </w:rPr>
        <w:t>Sindelar</w:t>
      </w:r>
      <w:proofErr w:type="spellEnd"/>
      <w:r w:rsidRPr="00423AAA">
        <w:rPr>
          <w:rFonts w:ascii="Optima" w:hAnsi="Optima"/>
          <w:sz w:val="20"/>
          <w:szCs w:val="20"/>
        </w:rPr>
        <w:t xml:space="preserve"> (CE25 SHM) </w:t>
      </w:r>
    </w:p>
    <w:p w14:paraId="1891929C" w14:textId="77777777" w:rsidR="00423AAA" w:rsidRPr="00423AAA" w:rsidRDefault="00423AAA" w:rsidP="00423AAA">
      <w:pPr>
        <w:spacing w:after="60"/>
        <w:ind w:left="1440" w:hanging="1440"/>
        <w:jc w:val="both"/>
        <w:rPr>
          <w:rFonts w:ascii="Optima" w:hAnsi="Optima"/>
          <w:sz w:val="20"/>
          <w:szCs w:val="20"/>
        </w:rPr>
      </w:pPr>
      <w:r w:rsidRPr="00423AAA">
        <w:rPr>
          <w:rFonts w:ascii="Optima" w:hAnsi="Optima"/>
          <w:sz w:val="20"/>
          <w:szCs w:val="20"/>
        </w:rPr>
        <w:t>Class of 2021:</w:t>
      </w:r>
      <w:r w:rsidRPr="00423AAA">
        <w:rPr>
          <w:rFonts w:ascii="Optima" w:hAnsi="Optima"/>
          <w:sz w:val="20"/>
          <w:szCs w:val="20"/>
        </w:rPr>
        <w:tab/>
        <w:t xml:space="preserve">Professors </w:t>
      </w:r>
      <w:r w:rsidRPr="00423AAA">
        <w:rPr>
          <w:rFonts w:ascii="Optima" w:hAnsi="Optima"/>
          <w:b/>
          <w:bCs/>
          <w:sz w:val="20"/>
          <w:szCs w:val="20"/>
        </w:rPr>
        <w:t xml:space="preserve">Andrew </w:t>
      </w:r>
      <w:proofErr w:type="spellStart"/>
      <w:r w:rsidRPr="00423AAA">
        <w:rPr>
          <w:rFonts w:ascii="Optima" w:hAnsi="Optima"/>
          <w:b/>
          <w:bCs/>
          <w:sz w:val="20"/>
          <w:szCs w:val="20"/>
        </w:rPr>
        <w:t>Miranker</w:t>
      </w:r>
      <w:proofErr w:type="spellEnd"/>
      <w:r w:rsidRPr="00423AAA">
        <w:rPr>
          <w:rFonts w:ascii="Optima" w:hAnsi="Optima"/>
          <w:sz w:val="20"/>
          <w:szCs w:val="20"/>
        </w:rPr>
        <w:t xml:space="preserve"> (318 Bass) and </w:t>
      </w:r>
      <w:r w:rsidRPr="00423AAA">
        <w:rPr>
          <w:rFonts w:ascii="Optima" w:hAnsi="Optima"/>
          <w:b/>
          <w:bCs/>
          <w:color w:val="000000" w:themeColor="text1"/>
          <w:sz w:val="20"/>
          <w:szCs w:val="20"/>
        </w:rPr>
        <w:t xml:space="preserve">Christian </w:t>
      </w:r>
      <w:proofErr w:type="spellStart"/>
      <w:r w:rsidRPr="00423AAA">
        <w:rPr>
          <w:rFonts w:ascii="Optima" w:hAnsi="Optima"/>
          <w:b/>
          <w:bCs/>
          <w:color w:val="000000" w:themeColor="text1"/>
          <w:sz w:val="20"/>
          <w:szCs w:val="20"/>
        </w:rPr>
        <w:t>Schlieker</w:t>
      </w:r>
      <w:proofErr w:type="spellEnd"/>
      <w:r w:rsidRPr="00423AAA">
        <w:rPr>
          <w:rFonts w:ascii="Optima" w:hAnsi="Optima"/>
          <w:color w:val="3E511E"/>
          <w:sz w:val="20"/>
          <w:szCs w:val="20"/>
        </w:rPr>
        <w:t xml:space="preserve"> </w:t>
      </w:r>
      <w:r w:rsidRPr="00423AAA">
        <w:rPr>
          <w:rFonts w:ascii="Optima" w:hAnsi="Optima"/>
          <w:sz w:val="20"/>
          <w:szCs w:val="20"/>
        </w:rPr>
        <w:t xml:space="preserve">(235A BASS). Note, Professor </w:t>
      </w:r>
      <w:proofErr w:type="spellStart"/>
      <w:r w:rsidRPr="00423AAA">
        <w:rPr>
          <w:rFonts w:ascii="Optima" w:hAnsi="Optima"/>
          <w:sz w:val="20"/>
          <w:szCs w:val="20"/>
        </w:rPr>
        <w:t>Schlieker</w:t>
      </w:r>
      <w:proofErr w:type="spellEnd"/>
      <w:r w:rsidRPr="00423AAA">
        <w:rPr>
          <w:rFonts w:ascii="Optima" w:hAnsi="Optima"/>
          <w:sz w:val="20"/>
          <w:szCs w:val="20"/>
        </w:rPr>
        <w:t xml:space="preserve"> is substituting for </w:t>
      </w:r>
      <w:r w:rsidRPr="00423AAA">
        <w:rPr>
          <w:rFonts w:ascii="Optima" w:hAnsi="Optima"/>
          <w:b/>
          <w:bCs/>
          <w:sz w:val="20"/>
          <w:szCs w:val="20"/>
        </w:rPr>
        <w:t>Wendy Gilbert</w:t>
      </w:r>
      <w:r w:rsidRPr="00423AAA">
        <w:rPr>
          <w:rFonts w:ascii="Optima" w:hAnsi="Optima"/>
          <w:sz w:val="20"/>
          <w:szCs w:val="20"/>
        </w:rPr>
        <w:t xml:space="preserve"> (C-127 SHM) while she is on sabbatical leave.</w:t>
      </w:r>
    </w:p>
    <w:p w14:paraId="23B2178E" w14:textId="77777777" w:rsidR="00423AAA" w:rsidRPr="00423AAA" w:rsidRDefault="00423AAA" w:rsidP="00423AAA">
      <w:pPr>
        <w:spacing w:after="60"/>
        <w:ind w:left="1440" w:hanging="1440"/>
        <w:jc w:val="both"/>
        <w:rPr>
          <w:rFonts w:ascii="Optima" w:hAnsi="Optima"/>
          <w:sz w:val="20"/>
          <w:szCs w:val="20"/>
        </w:rPr>
      </w:pPr>
      <w:r w:rsidRPr="00423AAA">
        <w:rPr>
          <w:rFonts w:ascii="Optima" w:hAnsi="Optima"/>
          <w:sz w:val="20"/>
          <w:szCs w:val="20"/>
        </w:rPr>
        <w:t>Class of 2022:</w:t>
      </w:r>
      <w:r w:rsidRPr="00423AAA">
        <w:rPr>
          <w:rFonts w:ascii="Optima" w:hAnsi="Optima"/>
          <w:sz w:val="20"/>
          <w:szCs w:val="20"/>
        </w:rPr>
        <w:tab/>
        <w:t xml:space="preserve">Professors </w:t>
      </w:r>
      <w:r w:rsidRPr="00423AAA">
        <w:rPr>
          <w:rFonts w:ascii="Optima" w:hAnsi="Optima"/>
          <w:b/>
          <w:bCs/>
          <w:sz w:val="20"/>
          <w:szCs w:val="20"/>
        </w:rPr>
        <w:t xml:space="preserve">Michael </w:t>
      </w:r>
      <w:proofErr w:type="spellStart"/>
      <w:r w:rsidRPr="00423AAA">
        <w:rPr>
          <w:rFonts w:ascii="Optima" w:hAnsi="Optima"/>
          <w:b/>
          <w:bCs/>
          <w:sz w:val="20"/>
          <w:szCs w:val="20"/>
        </w:rPr>
        <w:t>Koelle</w:t>
      </w:r>
      <w:proofErr w:type="spellEnd"/>
      <w:r w:rsidRPr="00423AAA">
        <w:rPr>
          <w:rFonts w:ascii="Optima" w:hAnsi="Optima"/>
          <w:b/>
          <w:bCs/>
          <w:sz w:val="20"/>
          <w:szCs w:val="20"/>
        </w:rPr>
        <w:t xml:space="preserve"> </w:t>
      </w:r>
      <w:r w:rsidRPr="00423AAA">
        <w:rPr>
          <w:rFonts w:ascii="Optima" w:hAnsi="Optima"/>
          <w:sz w:val="20"/>
          <w:szCs w:val="20"/>
        </w:rPr>
        <w:t xml:space="preserve">(CE28 SHM) and </w:t>
      </w:r>
      <w:r w:rsidRPr="00423AAA">
        <w:rPr>
          <w:rFonts w:ascii="Optima" w:hAnsi="Optima"/>
          <w:b/>
          <w:bCs/>
          <w:sz w:val="20"/>
          <w:szCs w:val="20"/>
        </w:rPr>
        <w:t>Candice Paulsen</w:t>
      </w:r>
      <w:r w:rsidRPr="00423AAA">
        <w:rPr>
          <w:rFonts w:ascii="Optima" w:hAnsi="Optima"/>
          <w:sz w:val="20"/>
          <w:szCs w:val="20"/>
        </w:rPr>
        <w:t xml:space="preserve"> (234 BASS)</w:t>
      </w:r>
    </w:p>
    <w:p w14:paraId="023E74DC" w14:textId="77777777" w:rsidR="00423AAA" w:rsidRPr="00423AAA" w:rsidRDefault="00423AAA" w:rsidP="00423AAA">
      <w:pPr>
        <w:ind w:left="1440" w:hanging="1440"/>
        <w:jc w:val="both"/>
        <w:rPr>
          <w:rFonts w:ascii="Optima" w:hAnsi="Optima"/>
          <w:sz w:val="20"/>
          <w:szCs w:val="20"/>
        </w:rPr>
      </w:pPr>
      <w:r w:rsidRPr="00423AAA">
        <w:rPr>
          <w:rFonts w:ascii="Optima" w:hAnsi="Optima"/>
          <w:sz w:val="20"/>
          <w:szCs w:val="20"/>
        </w:rPr>
        <w:t>Class of 2023:</w:t>
      </w:r>
      <w:r w:rsidRPr="00423AAA">
        <w:rPr>
          <w:rFonts w:ascii="Optima" w:hAnsi="Optima"/>
          <w:sz w:val="20"/>
          <w:szCs w:val="20"/>
        </w:rPr>
        <w:tab/>
        <w:t xml:space="preserve">Professors </w:t>
      </w:r>
      <w:r w:rsidRPr="00423AAA">
        <w:rPr>
          <w:rFonts w:ascii="Optima" w:hAnsi="Optima"/>
          <w:b/>
          <w:bCs/>
          <w:sz w:val="20"/>
          <w:szCs w:val="20"/>
        </w:rPr>
        <w:t xml:space="preserve">Matt Simon </w:t>
      </w:r>
      <w:r w:rsidRPr="00423AAA">
        <w:rPr>
          <w:rFonts w:ascii="Optima" w:hAnsi="Optima"/>
          <w:sz w:val="20"/>
          <w:szCs w:val="20"/>
        </w:rPr>
        <w:t xml:space="preserve">(MIC 312A) and </w:t>
      </w:r>
      <w:r w:rsidRPr="00423AAA">
        <w:rPr>
          <w:rFonts w:ascii="Optima" w:hAnsi="Optima"/>
          <w:b/>
          <w:bCs/>
          <w:sz w:val="20"/>
          <w:szCs w:val="20"/>
        </w:rPr>
        <w:t xml:space="preserve">Lillian </w:t>
      </w:r>
      <w:proofErr w:type="spellStart"/>
      <w:r w:rsidRPr="00423AAA">
        <w:rPr>
          <w:rFonts w:ascii="Optima" w:hAnsi="Optima"/>
          <w:b/>
          <w:bCs/>
          <w:sz w:val="20"/>
          <w:szCs w:val="20"/>
        </w:rPr>
        <w:t>Kabeche</w:t>
      </w:r>
      <w:proofErr w:type="spellEnd"/>
      <w:r w:rsidRPr="00423AAA">
        <w:rPr>
          <w:rFonts w:ascii="Optima" w:hAnsi="Optima"/>
          <w:sz w:val="20"/>
          <w:szCs w:val="20"/>
        </w:rPr>
        <w:t xml:space="preserve"> (Location TBA). Note, these advisors are for freshman interested in knowing more about MB&amp;B in advance of choosing a major.</w:t>
      </w:r>
    </w:p>
    <w:p w14:paraId="3115E055" w14:textId="77777777" w:rsidR="00423AAA" w:rsidRPr="00423AAA" w:rsidRDefault="00423AAA" w:rsidP="00423AAA">
      <w:pPr>
        <w:ind w:left="1440" w:hanging="1440"/>
        <w:jc w:val="both"/>
        <w:rPr>
          <w:rFonts w:ascii="Optima" w:hAnsi="Optima"/>
          <w:sz w:val="20"/>
          <w:szCs w:val="20"/>
        </w:rPr>
      </w:pPr>
      <w:r w:rsidRPr="00423AAA">
        <w:rPr>
          <w:rFonts w:ascii="Optima" w:hAnsi="Optima"/>
          <w:sz w:val="20"/>
          <w:szCs w:val="20"/>
        </w:rPr>
        <w:t xml:space="preserve">You can also contact the DUS and Registrar directly at </w:t>
      </w:r>
      <w:hyperlink r:id="rId9" w:history="1">
        <w:r w:rsidRPr="00423AAA">
          <w:rPr>
            <w:rStyle w:val="Hyperlink"/>
            <w:rFonts w:ascii="Optima" w:hAnsi="Optima"/>
            <w:sz w:val="20"/>
            <w:szCs w:val="20"/>
          </w:rPr>
          <w:t>MBBUndergrad@yale.edu</w:t>
        </w:r>
      </w:hyperlink>
      <w:r w:rsidRPr="00423AAA">
        <w:rPr>
          <w:rFonts w:ascii="Optima" w:hAnsi="Optima"/>
          <w:sz w:val="20"/>
          <w:szCs w:val="20"/>
        </w:rPr>
        <w:t xml:space="preserve"> or 203-737-2060</w:t>
      </w:r>
    </w:p>
    <w:p w14:paraId="2F4BF081" w14:textId="77777777" w:rsidR="00423AAA" w:rsidRPr="00423AAA" w:rsidRDefault="00423AAA" w:rsidP="00423AAA">
      <w:pPr>
        <w:jc w:val="both"/>
        <w:rPr>
          <w:rFonts w:ascii="Optima" w:hAnsi="Optima"/>
          <w:color w:val="000000" w:themeColor="text1"/>
          <w:sz w:val="20"/>
          <w:szCs w:val="20"/>
        </w:rPr>
      </w:pPr>
      <w:r w:rsidRPr="00423AAA">
        <w:rPr>
          <w:rFonts w:ascii="Optima" w:hAnsi="Optima"/>
          <w:color w:val="000000" w:themeColor="text1"/>
          <w:sz w:val="20"/>
          <w:szCs w:val="20"/>
          <w:u w:val="single"/>
        </w:rPr>
        <w:t>Peer Mentors:</w:t>
      </w:r>
      <w:r w:rsidRPr="00423AAA">
        <w:rPr>
          <w:rFonts w:ascii="Optima" w:hAnsi="Optima"/>
          <w:color w:val="000000" w:themeColor="text1"/>
          <w:sz w:val="20"/>
          <w:szCs w:val="20"/>
        </w:rPr>
        <w:t xml:space="preserve"> A set of four junior and senior MB&amp;B majors serve as peer mentors for students who are considering or entering the MB&amp;B major. Peer mentors can give fellow students a sense of the experience of majoring in MB&amp;B and practical advice on navigating the requirements and electives in our program. Feel free to contact any of these students for one-on-one advice, or attend one of their “peer-mentor dinners” which occur about once/month</w:t>
      </w:r>
    </w:p>
    <w:p w14:paraId="59A8D248" w14:textId="77777777" w:rsidR="00423AAA" w:rsidRPr="00423AAA" w:rsidRDefault="00423AAA" w:rsidP="00423AAA">
      <w:pPr>
        <w:pStyle w:val="Heading2"/>
        <w:rPr>
          <w:rFonts w:ascii="Optima" w:hAnsi="Optima"/>
          <w:bCs/>
          <w:sz w:val="20"/>
        </w:rPr>
      </w:pPr>
      <w:r w:rsidRPr="00423AAA">
        <w:rPr>
          <w:rFonts w:ascii="Optima" w:hAnsi="Optima"/>
          <w:bCs/>
          <w:sz w:val="20"/>
        </w:rPr>
        <w:t>Brennan Carman</w:t>
      </w:r>
      <w:r w:rsidRPr="00423AAA">
        <w:rPr>
          <w:rFonts w:ascii="Optima" w:hAnsi="Optima"/>
          <w:bCs/>
          <w:sz w:val="20"/>
        </w:rPr>
        <w:tab/>
      </w:r>
      <w:hyperlink r:id="rId10" w:history="1">
        <w:r w:rsidRPr="00423AAA">
          <w:rPr>
            <w:rStyle w:val="Hyperlink"/>
            <w:rFonts w:ascii="Optima" w:hAnsi="Optima"/>
            <w:bCs/>
            <w:sz w:val="20"/>
          </w:rPr>
          <w:t>brennan.carman@yale.edu</w:t>
        </w:r>
      </w:hyperlink>
      <w:r w:rsidRPr="00423AAA">
        <w:rPr>
          <w:rFonts w:ascii="Optima" w:hAnsi="Optima"/>
          <w:bCs/>
          <w:sz w:val="20"/>
        </w:rPr>
        <w:tab/>
        <w:t>Class of 2020</w:t>
      </w:r>
      <w:r w:rsidRPr="00423AAA">
        <w:rPr>
          <w:rFonts w:ascii="Optima" w:hAnsi="Optima"/>
          <w:bCs/>
          <w:sz w:val="20"/>
        </w:rPr>
        <w:tab/>
        <w:t>Grace Hopper College</w:t>
      </w:r>
    </w:p>
    <w:p w14:paraId="3C97FB7C" w14:textId="77777777" w:rsidR="00423AAA" w:rsidRPr="00423AAA" w:rsidRDefault="00423AAA" w:rsidP="00423AAA">
      <w:pPr>
        <w:pStyle w:val="Heading2"/>
        <w:rPr>
          <w:rFonts w:ascii="Optima" w:hAnsi="Optima"/>
          <w:bCs/>
          <w:sz w:val="20"/>
        </w:rPr>
      </w:pPr>
      <w:r w:rsidRPr="00423AAA">
        <w:rPr>
          <w:rFonts w:ascii="Optima" w:hAnsi="Optima"/>
          <w:bCs/>
          <w:sz w:val="20"/>
        </w:rPr>
        <w:t xml:space="preserve">Anna-Sophia </w:t>
      </w:r>
      <w:proofErr w:type="spellStart"/>
      <w:r w:rsidRPr="00423AAA">
        <w:rPr>
          <w:rFonts w:ascii="Optima" w:hAnsi="Optima"/>
          <w:bCs/>
          <w:sz w:val="20"/>
        </w:rPr>
        <w:t>Boguraev</w:t>
      </w:r>
      <w:proofErr w:type="spellEnd"/>
      <w:r w:rsidRPr="00423AAA">
        <w:rPr>
          <w:rFonts w:ascii="Optima" w:hAnsi="Optima"/>
          <w:bCs/>
          <w:sz w:val="20"/>
        </w:rPr>
        <w:tab/>
      </w:r>
      <w:hyperlink r:id="rId11" w:history="1">
        <w:r w:rsidRPr="00423AAA">
          <w:rPr>
            <w:rStyle w:val="Hyperlink"/>
            <w:rFonts w:ascii="Optima" w:hAnsi="Optima"/>
            <w:bCs/>
            <w:sz w:val="20"/>
          </w:rPr>
          <w:t>anna-sophia.boguraev@yale.edu</w:t>
        </w:r>
      </w:hyperlink>
      <w:r w:rsidRPr="00423AAA">
        <w:rPr>
          <w:rFonts w:ascii="Optima" w:hAnsi="Optima"/>
          <w:bCs/>
          <w:sz w:val="20"/>
        </w:rPr>
        <w:tab/>
        <w:t>Class of 2020</w:t>
      </w:r>
      <w:r w:rsidRPr="00423AAA">
        <w:rPr>
          <w:rFonts w:ascii="Optima" w:hAnsi="Optima"/>
          <w:bCs/>
          <w:sz w:val="20"/>
        </w:rPr>
        <w:tab/>
        <w:t>Grace Hopper College</w:t>
      </w:r>
    </w:p>
    <w:p w14:paraId="2D978A08" w14:textId="525DFA8E" w:rsidR="00423AAA" w:rsidRPr="00423AAA" w:rsidRDefault="00423AAA" w:rsidP="00423AAA">
      <w:pPr>
        <w:pStyle w:val="Heading2"/>
        <w:rPr>
          <w:rFonts w:ascii="Optima" w:hAnsi="Optima"/>
          <w:bCs/>
          <w:sz w:val="20"/>
        </w:rPr>
      </w:pPr>
      <w:r w:rsidRPr="00423AAA">
        <w:rPr>
          <w:rFonts w:ascii="Optima" w:hAnsi="Optima"/>
          <w:bCs/>
          <w:sz w:val="20"/>
        </w:rPr>
        <w:t xml:space="preserve">Raquel </w:t>
      </w:r>
      <w:proofErr w:type="spellStart"/>
      <w:r w:rsidRPr="00423AAA">
        <w:rPr>
          <w:rFonts w:ascii="Optima" w:hAnsi="Optima"/>
          <w:bCs/>
          <w:sz w:val="20"/>
        </w:rPr>
        <w:t>Sequeira</w:t>
      </w:r>
      <w:proofErr w:type="spellEnd"/>
      <w:r>
        <w:rPr>
          <w:rFonts w:ascii="Optima" w:hAnsi="Optima"/>
          <w:bCs/>
          <w:sz w:val="20"/>
        </w:rPr>
        <w:tab/>
      </w:r>
      <w:r w:rsidRPr="00423AAA">
        <w:rPr>
          <w:rFonts w:ascii="Optima" w:hAnsi="Optima"/>
          <w:bCs/>
          <w:sz w:val="20"/>
        </w:rPr>
        <w:tab/>
      </w:r>
      <w:hyperlink r:id="rId12" w:history="1">
        <w:r w:rsidRPr="00423AAA">
          <w:rPr>
            <w:rStyle w:val="Hyperlink"/>
            <w:rFonts w:ascii="Optima" w:hAnsi="Optima"/>
            <w:bCs/>
            <w:sz w:val="20"/>
          </w:rPr>
          <w:t>raquel.sequeira@yale.edu</w:t>
        </w:r>
      </w:hyperlink>
      <w:r w:rsidRPr="00423AAA">
        <w:rPr>
          <w:rFonts w:ascii="Optima" w:hAnsi="Optima"/>
          <w:bCs/>
          <w:sz w:val="20"/>
        </w:rPr>
        <w:tab/>
        <w:t>Class of 2021</w:t>
      </w:r>
      <w:r w:rsidRPr="00423AAA">
        <w:rPr>
          <w:rFonts w:ascii="Optima" w:hAnsi="Optima"/>
          <w:bCs/>
          <w:sz w:val="20"/>
        </w:rPr>
        <w:tab/>
        <w:t>Timothy Dwight College</w:t>
      </w:r>
    </w:p>
    <w:p w14:paraId="29972169" w14:textId="0576AE85" w:rsidR="00423AAA" w:rsidRPr="00423AAA" w:rsidRDefault="00423AAA" w:rsidP="00423AAA">
      <w:pPr>
        <w:pStyle w:val="Heading2"/>
        <w:rPr>
          <w:rFonts w:ascii="Optima" w:hAnsi="Optima"/>
          <w:bCs/>
          <w:sz w:val="20"/>
        </w:rPr>
      </w:pPr>
      <w:r w:rsidRPr="00423AAA">
        <w:rPr>
          <w:rFonts w:ascii="Optima" w:hAnsi="Optima"/>
          <w:bCs/>
          <w:sz w:val="20"/>
        </w:rPr>
        <w:t>Cory Wu</w:t>
      </w:r>
      <w:r w:rsidRPr="00423AAA">
        <w:rPr>
          <w:rFonts w:ascii="Optima" w:hAnsi="Optima"/>
          <w:bCs/>
          <w:sz w:val="20"/>
        </w:rPr>
        <w:tab/>
      </w:r>
      <w:r>
        <w:rPr>
          <w:rFonts w:ascii="Optima" w:hAnsi="Optima"/>
          <w:bCs/>
          <w:sz w:val="20"/>
        </w:rPr>
        <w:tab/>
      </w:r>
      <w:hyperlink r:id="rId13" w:history="1">
        <w:r w:rsidR="00754DCC" w:rsidRPr="00423AAA">
          <w:rPr>
            <w:rStyle w:val="Hyperlink"/>
            <w:rFonts w:ascii="Optima" w:hAnsi="Optima"/>
            <w:bCs/>
            <w:sz w:val="20"/>
          </w:rPr>
          <w:t>cory.wu@yale.edu</w:t>
        </w:r>
      </w:hyperlink>
      <w:r w:rsidRPr="00423AAA">
        <w:rPr>
          <w:rFonts w:ascii="Optima" w:hAnsi="Optima"/>
          <w:bCs/>
          <w:sz w:val="20"/>
        </w:rPr>
        <w:tab/>
      </w:r>
      <w:r w:rsidR="00754DCC">
        <w:rPr>
          <w:rFonts w:ascii="Optima" w:hAnsi="Optima"/>
          <w:bCs/>
          <w:sz w:val="20"/>
        </w:rPr>
        <w:tab/>
      </w:r>
      <w:bookmarkStart w:id="0" w:name="_GoBack"/>
      <w:bookmarkEnd w:id="0"/>
      <w:r w:rsidRPr="00423AAA">
        <w:rPr>
          <w:rFonts w:ascii="Optima" w:hAnsi="Optima"/>
          <w:bCs/>
          <w:sz w:val="20"/>
        </w:rPr>
        <w:t>Class of 2021</w:t>
      </w:r>
      <w:r w:rsidRPr="00423AAA">
        <w:rPr>
          <w:rFonts w:ascii="Optima" w:hAnsi="Optima"/>
          <w:bCs/>
          <w:sz w:val="20"/>
        </w:rPr>
        <w:tab/>
        <w:t>Grace Hopper College</w:t>
      </w:r>
    </w:p>
    <w:p w14:paraId="52A91265" w14:textId="77777777" w:rsidR="00423AAA" w:rsidRPr="00423AAA" w:rsidRDefault="00423AAA" w:rsidP="00423AAA">
      <w:pPr>
        <w:pStyle w:val="Heading2"/>
        <w:jc w:val="both"/>
        <w:rPr>
          <w:rFonts w:ascii="Optima" w:hAnsi="Optima"/>
          <w:sz w:val="20"/>
        </w:rPr>
      </w:pPr>
      <w:r w:rsidRPr="00423AAA">
        <w:rPr>
          <w:rFonts w:ascii="Optima" w:hAnsi="Optima"/>
          <w:sz w:val="20"/>
        </w:rPr>
        <w:t>Working in a Research Lab</w:t>
      </w:r>
    </w:p>
    <w:p w14:paraId="3B338FAC" w14:textId="77777777" w:rsidR="00423AAA" w:rsidRPr="00423AAA" w:rsidRDefault="00423AAA" w:rsidP="00423AAA">
      <w:pPr>
        <w:jc w:val="both"/>
        <w:rPr>
          <w:rFonts w:ascii="Optima" w:hAnsi="Optima"/>
          <w:sz w:val="20"/>
          <w:szCs w:val="20"/>
        </w:rPr>
      </w:pPr>
      <w:r w:rsidRPr="00423AAA">
        <w:rPr>
          <w:rFonts w:ascii="Optima" w:hAnsi="Optima"/>
          <w:sz w:val="20"/>
          <w:szCs w:val="20"/>
        </w:rPr>
        <w:t xml:space="preserve">Do work-study a lab, secure a paid summer internship, or take Research for Credit (MB&amp;B 470/471). Ask your advisor for tips on finding a lab, pay attention to our weekly newsletter and see other advice in this handbook. </w:t>
      </w:r>
    </w:p>
    <w:p w14:paraId="441B914D" w14:textId="77777777" w:rsidR="00423AAA" w:rsidRPr="00423AAA" w:rsidRDefault="00423AAA" w:rsidP="00423AAA">
      <w:pPr>
        <w:pStyle w:val="Heading2"/>
        <w:jc w:val="both"/>
        <w:rPr>
          <w:rFonts w:ascii="Optima" w:hAnsi="Optima"/>
          <w:sz w:val="20"/>
        </w:rPr>
      </w:pPr>
      <w:r w:rsidRPr="00423AAA">
        <w:rPr>
          <w:rFonts w:ascii="Optima" w:hAnsi="Optima"/>
          <w:sz w:val="20"/>
        </w:rPr>
        <w:t>Noteworthy:</w:t>
      </w:r>
    </w:p>
    <w:p w14:paraId="70A20C50" w14:textId="77777777" w:rsidR="00423AAA" w:rsidRPr="00423AAA" w:rsidRDefault="00423AAA" w:rsidP="00423AAA">
      <w:pPr>
        <w:pStyle w:val="ListParagraph"/>
        <w:numPr>
          <w:ilvl w:val="0"/>
          <w:numId w:val="4"/>
        </w:numPr>
        <w:spacing w:after="180" w:line="240" w:lineRule="exact"/>
        <w:jc w:val="both"/>
        <w:rPr>
          <w:rFonts w:ascii="Optima" w:hAnsi="Optima"/>
          <w:sz w:val="20"/>
          <w:szCs w:val="20"/>
        </w:rPr>
      </w:pPr>
      <w:r w:rsidRPr="00423AAA">
        <w:rPr>
          <w:rFonts w:ascii="Optima" w:hAnsi="Optima"/>
          <w:sz w:val="20"/>
          <w:szCs w:val="20"/>
        </w:rPr>
        <w:t>Study halls during reading week attended faculty. Refreshments served!</w:t>
      </w:r>
    </w:p>
    <w:p w14:paraId="13BF54FF" w14:textId="77777777" w:rsidR="00423AAA" w:rsidRPr="00423AAA" w:rsidRDefault="00423AAA" w:rsidP="00423AAA">
      <w:pPr>
        <w:pStyle w:val="ListParagraph"/>
        <w:numPr>
          <w:ilvl w:val="0"/>
          <w:numId w:val="4"/>
        </w:numPr>
        <w:spacing w:after="180" w:line="240" w:lineRule="exact"/>
        <w:jc w:val="both"/>
        <w:rPr>
          <w:rFonts w:ascii="Optima" w:hAnsi="Optima"/>
          <w:sz w:val="20"/>
          <w:szCs w:val="20"/>
        </w:rPr>
      </w:pPr>
      <w:r w:rsidRPr="00423AAA">
        <w:rPr>
          <w:rFonts w:ascii="Optima" w:hAnsi="Optima"/>
          <w:sz w:val="20"/>
          <w:szCs w:val="20"/>
        </w:rPr>
        <w:t>Monthly dinners hosted by Peer Mentors</w:t>
      </w:r>
    </w:p>
    <w:p w14:paraId="2E2C7EE6" w14:textId="12814D14" w:rsidR="00423AAA" w:rsidRPr="00423AAA" w:rsidRDefault="00423AAA" w:rsidP="00423AAA">
      <w:pPr>
        <w:pStyle w:val="ListParagraph"/>
        <w:numPr>
          <w:ilvl w:val="0"/>
          <w:numId w:val="4"/>
        </w:numPr>
        <w:spacing w:after="180" w:line="240" w:lineRule="exact"/>
        <w:jc w:val="both"/>
        <w:rPr>
          <w:rFonts w:ascii="Optima" w:hAnsi="Optima"/>
          <w:sz w:val="20"/>
          <w:szCs w:val="20"/>
        </w:rPr>
      </w:pPr>
      <w:r w:rsidRPr="00423AAA">
        <w:rPr>
          <w:rFonts w:ascii="Optima" w:hAnsi="Optima"/>
          <w:sz w:val="20"/>
          <w:szCs w:val="20"/>
        </w:rPr>
        <w:t xml:space="preserve">Weekly newsletter highlighting opportunities, events and pictures of the DUS’ and Registrar’s </w:t>
      </w:r>
      <w:r w:rsidR="00754DCC">
        <w:rPr>
          <w:rFonts w:ascii="Optima" w:hAnsi="Optima"/>
          <w:sz w:val="20"/>
          <w:szCs w:val="20"/>
        </w:rPr>
        <w:t>c</w:t>
      </w:r>
      <w:r w:rsidRPr="00423AAA">
        <w:rPr>
          <w:rFonts w:ascii="Optima" w:hAnsi="Optima"/>
          <w:sz w:val="20"/>
          <w:szCs w:val="20"/>
        </w:rPr>
        <w:t>ats</w:t>
      </w:r>
    </w:p>
    <w:p w14:paraId="7C0D033C" w14:textId="77777777" w:rsidR="00423AAA" w:rsidRPr="00423AAA" w:rsidRDefault="00423AAA" w:rsidP="00423AAA">
      <w:pPr>
        <w:pStyle w:val="ListParagraph"/>
        <w:numPr>
          <w:ilvl w:val="0"/>
          <w:numId w:val="4"/>
        </w:numPr>
        <w:spacing w:after="180" w:line="240" w:lineRule="exact"/>
        <w:jc w:val="both"/>
        <w:rPr>
          <w:rFonts w:ascii="Optima" w:hAnsi="Optima"/>
          <w:color w:val="000000" w:themeColor="text1"/>
          <w:sz w:val="20"/>
          <w:szCs w:val="20"/>
        </w:rPr>
      </w:pPr>
      <w:r w:rsidRPr="00423AAA">
        <w:rPr>
          <w:rFonts w:ascii="Optima" w:hAnsi="Optima"/>
          <w:sz w:val="20"/>
          <w:szCs w:val="20"/>
        </w:rPr>
        <w:t>Undergraduate Research Symposia</w:t>
      </w:r>
    </w:p>
    <w:p w14:paraId="40485639" w14:textId="77777777" w:rsidR="00EE3523" w:rsidRPr="00423AAA" w:rsidRDefault="00EE3523" w:rsidP="00423AAA">
      <w:pPr>
        <w:ind w:left="-720"/>
        <w:jc w:val="both"/>
        <w:rPr>
          <w:rFonts w:ascii="Optima" w:hAnsi="Optima"/>
          <w:bCs/>
          <w:sz w:val="20"/>
          <w:szCs w:val="20"/>
        </w:rPr>
      </w:pPr>
    </w:p>
    <w:sectPr w:rsidR="00EE3523" w:rsidRPr="00423AAA" w:rsidSect="00754DCC">
      <w:pgSz w:w="12240" w:h="15840"/>
      <w:pgMar w:top="446"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1232"/>
    <w:multiLevelType w:val="hybridMultilevel"/>
    <w:tmpl w:val="5BEA806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BCB5F67"/>
    <w:multiLevelType w:val="hybridMultilevel"/>
    <w:tmpl w:val="9EB862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E7135D4"/>
    <w:multiLevelType w:val="hybridMultilevel"/>
    <w:tmpl w:val="ACA4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C02F1"/>
    <w:multiLevelType w:val="hybridMultilevel"/>
    <w:tmpl w:val="0498B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EA"/>
    <w:rsid w:val="00423AAA"/>
    <w:rsid w:val="004E0244"/>
    <w:rsid w:val="005446CB"/>
    <w:rsid w:val="00754DCC"/>
    <w:rsid w:val="007A6E72"/>
    <w:rsid w:val="00A941EA"/>
    <w:rsid w:val="00B26AA1"/>
    <w:rsid w:val="00E61B04"/>
    <w:rsid w:val="00EE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6D95D"/>
  <w14:defaultImageDpi w14:val="300"/>
  <w15:docId w15:val="{CD53CD6F-D05C-F44F-A79B-13719F8D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EA"/>
    <w:rPr>
      <w:rFonts w:ascii="Times New Roman" w:eastAsia="Times New Roman" w:hAnsi="Times New Roman" w:cs="Times New Roman"/>
    </w:rPr>
  </w:style>
  <w:style w:type="paragraph" w:styleId="Heading2">
    <w:name w:val="heading 2"/>
    <w:basedOn w:val="Normal"/>
    <w:next w:val="Normal"/>
    <w:link w:val="Heading2Char"/>
    <w:uiPriority w:val="9"/>
    <w:qFormat/>
    <w:rsid w:val="00A941EA"/>
    <w:pPr>
      <w:widowControl w:val="0"/>
      <w:outlineLvl w:val="1"/>
    </w:pPr>
    <w:rPr>
      <w:b/>
      <w:snapToGrid w:val="0"/>
      <w:sz w:val="3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41EA"/>
    <w:rPr>
      <w:rFonts w:ascii="Times New Roman" w:eastAsia="Times New Roman" w:hAnsi="Times New Roman" w:cs="Times New Roman"/>
      <w:b/>
      <w:snapToGrid w:val="0"/>
      <w:sz w:val="38"/>
      <w:szCs w:val="20"/>
    </w:rPr>
  </w:style>
  <w:style w:type="paragraph" w:styleId="NormalWeb">
    <w:name w:val="Normal (Web)"/>
    <w:basedOn w:val="Normal"/>
    <w:uiPriority w:val="99"/>
    <w:rsid w:val="00A941EA"/>
  </w:style>
  <w:style w:type="character" w:styleId="Hyperlink">
    <w:name w:val="Hyperlink"/>
    <w:basedOn w:val="DefaultParagraphFont"/>
    <w:uiPriority w:val="99"/>
    <w:rsid w:val="00A941EA"/>
    <w:rPr>
      <w:color w:val="0000FF"/>
      <w:u w:val="single"/>
    </w:rPr>
  </w:style>
  <w:style w:type="character" w:styleId="CommentReference">
    <w:name w:val="annotation reference"/>
    <w:basedOn w:val="DefaultParagraphFont"/>
    <w:uiPriority w:val="99"/>
    <w:semiHidden/>
    <w:unhideWhenUsed/>
    <w:rsid w:val="00A941EA"/>
    <w:rPr>
      <w:sz w:val="18"/>
      <w:szCs w:val="18"/>
    </w:rPr>
  </w:style>
  <w:style w:type="paragraph" w:styleId="CommentText">
    <w:name w:val="annotation text"/>
    <w:basedOn w:val="Normal"/>
    <w:link w:val="CommentTextChar"/>
    <w:uiPriority w:val="99"/>
    <w:semiHidden/>
    <w:unhideWhenUsed/>
    <w:rsid w:val="00A941EA"/>
  </w:style>
  <w:style w:type="character" w:customStyle="1" w:styleId="CommentTextChar">
    <w:name w:val="Comment Text Char"/>
    <w:basedOn w:val="DefaultParagraphFont"/>
    <w:link w:val="CommentText"/>
    <w:uiPriority w:val="99"/>
    <w:semiHidden/>
    <w:rsid w:val="00A941EA"/>
    <w:rPr>
      <w:rFonts w:ascii="Times New Roman" w:eastAsia="Times New Roman" w:hAnsi="Times New Roman" w:cs="Times New Roman"/>
    </w:rPr>
  </w:style>
  <w:style w:type="paragraph" w:styleId="ListParagraph">
    <w:name w:val="List Paragraph"/>
    <w:basedOn w:val="Normal"/>
    <w:uiPriority w:val="34"/>
    <w:qFormat/>
    <w:rsid w:val="00A941EA"/>
    <w:pPr>
      <w:ind w:left="720"/>
      <w:contextualSpacing/>
    </w:pPr>
  </w:style>
  <w:style w:type="paragraph" w:styleId="BalloonText">
    <w:name w:val="Balloon Text"/>
    <w:basedOn w:val="Normal"/>
    <w:link w:val="BalloonTextChar"/>
    <w:uiPriority w:val="99"/>
    <w:semiHidden/>
    <w:unhideWhenUsed/>
    <w:rsid w:val="00A941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1EA"/>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26AA1"/>
    <w:rPr>
      <w:b/>
      <w:bCs/>
      <w:sz w:val="20"/>
      <w:szCs w:val="20"/>
    </w:rPr>
  </w:style>
  <w:style w:type="character" w:customStyle="1" w:styleId="CommentSubjectChar">
    <w:name w:val="Comment Subject Char"/>
    <w:basedOn w:val="CommentTextChar"/>
    <w:link w:val="CommentSubject"/>
    <w:uiPriority w:val="99"/>
    <w:semiHidden/>
    <w:rsid w:val="00B26AA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23AAA"/>
    <w:rPr>
      <w:color w:val="800080" w:themeColor="followedHyperlink"/>
      <w:u w:val="single"/>
    </w:rPr>
  </w:style>
  <w:style w:type="character" w:styleId="UnresolvedMention">
    <w:name w:val="Unresolved Mention"/>
    <w:basedOn w:val="DefaultParagraphFont"/>
    <w:uiPriority w:val="99"/>
    <w:semiHidden/>
    <w:unhideWhenUsed/>
    <w:rsid w:val="00423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BUndergrad@yale.edu" TargetMode="External"/><Relationship Id="rId13" Type="http://schemas.openxmlformats.org/officeDocument/2006/relationships/hyperlink" Target="mailto:cory.wu@yale.edu" TargetMode="External"/><Relationship Id="rId3" Type="http://schemas.openxmlformats.org/officeDocument/2006/relationships/settings" Target="settings.xml"/><Relationship Id="rId7" Type="http://schemas.openxmlformats.org/officeDocument/2006/relationships/hyperlink" Target="mailto:MBBUndergrad@yale.edu" TargetMode="External"/><Relationship Id="rId12" Type="http://schemas.openxmlformats.org/officeDocument/2006/relationships/hyperlink" Target="mailto:raquel.sequeira@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BUndergrad@yale.edu" TargetMode="External"/><Relationship Id="rId11" Type="http://schemas.openxmlformats.org/officeDocument/2006/relationships/hyperlink" Target="mailto:anna-sophia.boguraev@yale.edu" TargetMode="External"/><Relationship Id="rId5" Type="http://schemas.openxmlformats.org/officeDocument/2006/relationships/hyperlink" Target="mailto:MBBUndergrad@yale.edu" TargetMode="External"/><Relationship Id="rId15" Type="http://schemas.openxmlformats.org/officeDocument/2006/relationships/theme" Target="theme/theme1.xml"/><Relationship Id="rId10" Type="http://schemas.openxmlformats.org/officeDocument/2006/relationships/hyperlink" Target="mailto:brennan.carman@yale.edu" TargetMode="External"/><Relationship Id="rId4" Type="http://schemas.openxmlformats.org/officeDocument/2006/relationships/webSettings" Target="webSettings.xml"/><Relationship Id="rId9" Type="http://schemas.openxmlformats.org/officeDocument/2006/relationships/hyperlink" Target="mailto:MBBUndergrad@ya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Vellali</dc:creator>
  <cp:keywords/>
  <dc:description/>
  <cp:lastModifiedBy>Microsoft Office User</cp:lastModifiedBy>
  <cp:revision>2</cp:revision>
  <cp:lastPrinted>2018-09-04T15:24:00Z</cp:lastPrinted>
  <dcterms:created xsi:type="dcterms:W3CDTF">2019-08-26T14:15:00Z</dcterms:created>
  <dcterms:modified xsi:type="dcterms:W3CDTF">2019-08-26T14:15:00Z</dcterms:modified>
</cp:coreProperties>
</file>