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E" w:rsidRPr="00843832" w:rsidRDefault="0084397E" w:rsidP="0084397E">
      <w:pPr>
        <w:pStyle w:val="Heading1"/>
        <w:spacing w:after="0"/>
        <w:ind w:right="-360"/>
        <w:jc w:val="center"/>
        <w:rPr>
          <w:rFonts w:ascii="Palatino" w:hAnsi="Palatino" w:cs="Arial"/>
          <w:bCs w:val="0"/>
          <w:sz w:val="36"/>
        </w:rPr>
      </w:pPr>
      <w:r w:rsidRPr="00843832">
        <w:rPr>
          <w:rFonts w:ascii="Palatino" w:hAnsi="Palatino" w:cs="Arial"/>
          <w:bCs w:val="0"/>
          <w:sz w:val="36"/>
        </w:rPr>
        <w:t>Waiver Form For MB&amp;B Requirements</w:t>
      </w:r>
    </w:p>
    <w:p w:rsidR="0084397E" w:rsidRPr="00843832" w:rsidRDefault="0084397E" w:rsidP="0084397E">
      <w:pPr>
        <w:ind w:right="270"/>
        <w:jc w:val="both"/>
        <w:rPr>
          <w:rFonts w:ascii="Palatino" w:hAnsi="Palatino" w:cs="Arial"/>
          <w:sz w:val="40"/>
        </w:rPr>
      </w:pPr>
    </w:p>
    <w:p w:rsidR="0084397E" w:rsidRPr="00843832" w:rsidRDefault="0084397E" w:rsidP="0084397E">
      <w:pPr>
        <w:tabs>
          <w:tab w:val="left" w:pos="8910"/>
        </w:tabs>
        <w:ind w:right="270"/>
        <w:jc w:val="both"/>
        <w:rPr>
          <w:rFonts w:ascii="Palatino" w:hAnsi="Palatino" w:cs="Arial"/>
        </w:rPr>
      </w:pPr>
      <w:r w:rsidRPr="00843832">
        <w:rPr>
          <w:rFonts w:ascii="Palatino" w:hAnsi="Palatino" w:cs="Arial"/>
        </w:rPr>
        <w:t xml:space="preserve">In special circumstances, the MB&amp;B faculty advisor and DUS may authorize a waiver of certain requirements for an MB&amp;B degree program.  Such a waiver requires filling out this form, and obtaining both signatures.  The waiver is not official until this form is returned by the student to the MB&amp;B undergraduate registrar (Elizabeth Vellali, SHM CE26A) and entered into the student's file. 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Student Name ___________________________________________________________</w:t>
      </w:r>
      <w:r>
        <w:rPr>
          <w:rFonts w:ascii="Palatino" w:hAnsi="Palatino" w:cs="Arial"/>
        </w:rPr>
        <w:t>____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Class of __________</w:t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Program</w:t>
      </w:r>
      <w:proofErr w:type="gramStart"/>
      <w:r w:rsidRPr="00843832">
        <w:rPr>
          <w:rFonts w:ascii="Palatino" w:hAnsi="Palatino" w:cs="Arial"/>
        </w:rPr>
        <w:t>:     BS</w:t>
      </w:r>
      <w:proofErr w:type="gramEnd"/>
      <w:r w:rsidRPr="00843832">
        <w:rPr>
          <w:rFonts w:ascii="Palatino" w:hAnsi="Palatino" w:cs="Arial"/>
        </w:rPr>
        <w:t xml:space="preserve"> ________</w:t>
      </w:r>
      <w:r w:rsidRPr="00843832">
        <w:rPr>
          <w:rFonts w:ascii="Palatino" w:hAnsi="Palatino" w:cs="Arial"/>
        </w:rPr>
        <w:tab/>
        <w:t>BA</w:t>
      </w:r>
      <w:r w:rsidRPr="00843832">
        <w:rPr>
          <w:rFonts w:ascii="Palatino" w:hAnsi="Palatino" w:cs="Arial"/>
        </w:rPr>
        <w:tab/>
        <w:t>________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tbl>
      <w:tblPr>
        <w:tblW w:w="9180" w:type="dxa"/>
        <w:tblInd w:w="108" w:type="dxa"/>
        <w:tblBorders>
          <w:top w:val="single" w:sz="12" w:space="0" w:color="000000"/>
        </w:tblBorders>
        <w:tblLook w:val="0000" w:firstRow="0" w:lastRow="0" w:firstColumn="0" w:lastColumn="0" w:noHBand="0" w:noVBand="0"/>
      </w:tblPr>
      <w:tblGrid>
        <w:gridCol w:w="9180"/>
      </w:tblGrid>
      <w:tr w:rsidR="0084397E" w:rsidRPr="00843832" w:rsidTr="008C21B2">
        <w:trPr>
          <w:trHeight w:val="100"/>
        </w:trPr>
        <w:tc>
          <w:tcPr>
            <w:tcW w:w="9180" w:type="dxa"/>
            <w:tcBorders>
              <w:top w:val="thinThickSmallGap" w:sz="12" w:space="0" w:color="auto"/>
            </w:tcBorders>
          </w:tcPr>
          <w:p w:rsidR="0084397E" w:rsidRPr="00843832" w:rsidRDefault="0084397E" w:rsidP="008C21B2">
            <w:pPr>
              <w:tabs>
                <w:tab w:val="left" w:pos="8532"/>
              </w:tabs>
              <w:ind w:right="-360"/>
              <w:rPr>
                <w:rFonts w:ascii="Palatino" w:hAnsi="Palatino" w:cs="Arial"/>
              </w:rPr>
            </w:pPr>
          </w:p>
        </w:tc>
      </w:tr>
    </w:tbl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Requirement to waive: ____________________________________________</w:t>
      </w:r>
      <w:r>
        <w:rPr>
          <w:rFonts w:ascii="Palatino" w:hAnsi="Palatino" w:cs="Arial"/>
        </w:rPr>
        <w:t>_____</w:t>
      </w:r>
    </w:p>
    <w:p w:rsidR="0084397E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bookmarkStart w:id="0" w:name="_GoBack"/>
      <w:bookmarkEnd w:id="0"/>
      <w:r w:rsidRPr="00843832">
        <w:rPr>
          <w:rFonts w:ascii="Palatino" w:hAnsi="Palatino" w:cs="Arial"/>
        </w:rPr>
        <w:t>Substitute: _____________________________________________________________</w:t>
      </w:r>
      <w:r>
        <w:rPr>
          <w:rFonts w:ascii="Palatino" w:hAnsi="Palatino" w:cs="Arial"/>
        </w:rPr>
        <w:t>_____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Term: _________________________________________________________________</w:t>
      </w:r>
      <w:r>
        <w:rPr>
          <w:rFonts w:ascii="Palatino" w:hAnsi="Palatino" w:cs="Arial"/>
        </w:rPr>
        <w:t>_____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spacing w:line="480" w:lineRule="auto"/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Reason for waiver: ______________________________________________________</w:t>
      </w:r>
      <w:r>
        <w:rPr>
          <w:rFonts w:ascii="Palatino" w:hAnsi="Palatino" w:cs="Arial"/>
        </w:rPr>
        <w:t>_____</w:t>
      </w:r>
    </w:p>
    <w:p w:rsidR="0084397E" w:rsidRPr="00843832" w:rsidRDefault="0084397E" w:rsidP="0084397E">
      <w:pPr>
        <w:spacing w:line="480" w:lineRule="auto"/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_______________________________________________________________________</w:t>
      </w:r>
      <w:r>
        <w:rPr>
          <w:rFonts w:ascii="Palatino" w:hAnsi="Palatino" w:cs="Arial"/>
        </w:rPr>
        <w:t>_____</w:t>
      </w:r>
    </w:p>
    <w:p w:rsidR="0084397E" w:rsidRPr="00843832" w:rsidRDefault="0084397E" w:rsidP="0084397E">
      <w:pPr>
        <w:spacing w:line="480" w:lineRule="auto"/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_______________________________________________________________________</w:t>
      </w:r>
      <w:r>
        <w:rPr>
          <w:rFonts w:ascii="Palatino" w:hAnsi="Palatino" w:cs="Arial"/>
        </w:rPr>
        <w:t>_____</w:t>
      </w:r>
      <w:r w:rsidRPr="00843832">
        <w:rPr>
          <w:rFonts w:ascii="Palatino" w:hAnsi="Palatino" w:cs="Arial"/>
        </w:rPr>
        <w:br/>
        <w:t>_______________________________________________________________________</w:t>
      </w:r>
      <w:r>
        <w:rPr>
          <w:rFonts w:ascii="Palatino" w:hAnsi="Palatino" w:cs="Arial"/>
        </w:rPr>
        <w:t>_____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tbl>
      <w:tblPr>
        <w:tblW w:w="9090" w:type="dxa"/>
        <w:tblInd w:w="108" w:type="dxa"/>
        <w:tblBorders>
          <w:top w:val="single" w:sz="12" w:space="0" w:color="000000"/>
        </w:tblBorders>
        <w:tblLook w:val="0000" w:firstRow="0" w:lastRow="0" w:firstColumn="0" w:lastColumn="0" w:noHBand="0" w:noVBand="0"/>
      </w:tblPr>
      <w:tblGrid>
        <w:gridCol w:w="9090"/>
      </w:tblGrid>
      <w:tr w:rsidR="0084397E" w:rsidRPr="00843832" w:rsidTr="008C21B2">
        <w:trPr>
          <w:trHeight w:val="100"/>
        </w:trPr>
        <w:tc>
          <w:tcPr>
            <w:tcW w:w="9090" w:type="dxa"/>
            <w:tcBorders>
              <w:top w:val="thinThickSmallGap" w:sz="12" w:space="0" w:color="auto"/>
            </w:tcBorders>
          </w:tcPr>
          <w:p w:rsidR="0084397E" w:rsidRPr="0068113D" w:rsidRDefault="0084397E" w:rsidP="008C21B2">
            <w:pPr>
              <w:ind w:right="-360"/>
              <w:rPr>
                <w:rFonts w:ascii="Palatino" w:hAnsi="Palatino" w:cs="Arial"/>
                <w:u w:val="double"/>
              </w:rPr>
            </w:pPr>
          </w:p>
        </w:tc>
      </w:tr>
    </w:tbl>
    <w:p w:rsidR="0084397E" w:rsidRPr="00843832" w:rsidRDefault="0084397E" w:rsidP="0084397E">
      <w:pPr>
        <w:ind w:right="-360"/>
        <w:rPr>
          <w:rFonts w:ascii="Palatino" w:hAnsi="Palatino" w:cs="Arial"/>
        </w:rPr>
      </w:pPr>
      <w:r>
        <w:rPr>
          <w:rFonts w:ascii="Palatino" w:hAnsi="Palatino" w:cs="Arial"/>
        </w:rPr>
        <w:t>S</w:t>
      </w:r>
      <w:r w:rsidRPr="00843832">
        <w:rPr>
          <w:rFonts w:ascii="Palatino" w:hAnsi="Palatino" w:cs="Arial"/>
        </w:rPr>
        <w:t>ignatures (mandatory):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Faculty Advisor: __________________________________________________</w:t>
      </w:r>
      <w:r>
        <w:rPr>
          <w:rFonts w:ascii="Palatino" w:hAnsi="Palatino" w:cs="Arial"/>
        </w:rPr>
        <w:t>____</w:t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</w:p>
    <w:p w:rsidR="0084397E" w:rsidRPr="00843832" w:rsidRDefault="0084397E" w:rsidP="0084397E">
      <w:pP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DUS: ____________________________________________________________</w:t>
      </w:r>
      <w:r>
        <w:rPr>
          <w:rFonts w:ascii="Palatino" w:hAnsi="Palatino" w:cs="Arial"/>
        </w:rPr>
        <w:t>____</w:t>
      </w:r>
    </w:p>
    <w:p w:rsidR="00640818" w:rsidRDefault="00640818" w:rsidP="0084397E"/>
    <w:sectPr w:rsidR="00640818" w:rsidSect="0084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7E"/>
    <w:rsid w:val="00640818"/>
    <w:rsid w:val="0084397E"/>
    <w:rsid w:val="00E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48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397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10800"/>
      </w:tabs>
      <w:spacing w:after="58"/>
      <w:outlineLvl w:val="0"/>
    </w:pPr>
    <w:rPr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97E"/>
    <w:rPr>
      <w:rFonts w:ascii="Times New Roman" w:eastAsia="Times New Roman" w:hAnsi="Times New Roman" w:cs="Times New Roman"/>
      <w:b/>
      <w:bCs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397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10800"/>
      </w:tabs>
      <w:spacing w:after="58"/>
      <w:outlineLvl w:val="0"/>
    </w:pPr>
    <w:rPr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97E"/>
    <w:rPr>
      <w:rFonts w:ascii="Times New Roman" w:eastAsia="Times New Roman" w:hAnsi="Times New Roman" w:cs="Times New Roman"/>
      <w:b/>
      <w:b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Vellali</dc:creator>
  <cp:keywords/>
  <dc:description/>
  <cp:lastModifiedBy>Elizabeth Vellali</cp:lastModifiedBy>
  <cp:revision>1</cp:revision>
  <cp:lastPrinted>2016-09-01T13:34:00Z</cp:lastPrinted>
  <dcterms:created xsi:type="dcterms:W3CDTF">2016-09-01T13:31:00Z</dcterms:created>
  <dcterms:modified xsi:type="dcterms:W3CDTF">2016-09-01T13:35:00Z</dcterms:modified>
</cp:coreProperties>
</file>